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9FBE" w14:textId="3FB9BFCC" w:rsidR="00FC46A0" w:rsidRPr="00FC46A0" w:rsidRDefault="00FC46A0" w:rsidP="004B5D2E">
      <w:pPr>
        <w:spacing w:line="400" w:lineRule="auto"/>
        <w:jc w:val="center"/>
        <w:rPr>
          <w:rFonts w:ascii="標楷體" w:eastAsia="標楷體" w:hAnsi="標楷體" w:cs="Century Gothic"/>
          <w:sz w:val="30"/>
          <w:szCs w:val="30"/>
        </w:rPr>
      </w:pPr>
      <w:bookmarkStart w:id="0" w:name="_GoBack"/>
      <w:bookmarkEnd w:id="0"/>
      <w:r w:rsidRPr="00FC46A0">
        <w:rPr>
          <w:rFonts w:ascii="標楷體" w:eastAsia="標楷體" w:hAnsi="標楷體" w:cs="Century Gothic"/>
          <w:sz w:val="30"/>
          <w:szCs w:val="30"/>
        </w:rPr>
        <w:t>中華民國童軍總會國家研習營</w:t>
      </w:r>
      <w:r w:rsidR="004B5D2E">
        <w:rPr>
          <w:rFonts w:ascii="標楷體" w:eastAsia="標楷體" w:hAnsi="標楷體" w:cs="Century Gothic" w:hint="eastAsia"/>
          <w:sz w:val="30"/>
          <w:szCs w:val="30"/>
        </w:rPr>
        <w:t>桃園市第90期</w:t>
      </w:r>
    </w:p>
    <w:p w14:paraId="7D003C99" w14:textId="161AE451" w:rsidR="00FC46A0" w:rsidRPr="00FC46A0" w:rsidRDefault="004B5D2E" w:rsidP="004B5D2E">
      <w:pPr>
        <w:spacing w:line="400" w:lineRule="auto"/>
        <w:jc w:val="center"/>
        <w:rPr>
          <w:rFonts w:ascii="標楷體" w:eastAsia="標楷體" w:hAnsi="標楷體" w:cs="標楷體"/>
          <w:sz w:val="20"/>
          <w:szCs w:val="2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童軍暨行義童軍服務員木章基本訓練</w:t>
      </w:r>
      <w:r>
        <w:rPr>
          <w:rFonts w:ascii="標楷體" w:eastAsia="標楷體" w:hAnsi="標楷體" w:cs="Century Gothic" w:hint="eastAsia"/>
          <w:sz w:val="30"/>
          <w:szCs w:val="30"/>
        </w:rPr>
        <w:t xml:space="preserve">  </w:t>
      </w:r>
      <w:r w:rsidRPr="00FC46A0">
        <w:rPr>
          <w:rFonts w:ascii="標楷體" w:eastAsia="標楷體" w:hAnsi="標楷體" w:cs="Century Gothic"/>
          <w:sz w:val="30"/>
          <w:szCs w:val="30"/>
        </w:rPr>
        <w:t>課程總表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"/>
        <w:gridCol w:w="2295"/>
        <w:gridCol w:w="9"/>
        <w:gridCol w:w="23"/>
        <w:gridCol w:w="2245"/>
        <w:gridCol w:w="82"/>
        <w:gridCol w:w="2327"/>
        <w:gridCol w:w="2330"/>
      </w:tblGrid>
      <w:tr w:rsidR="00FC46A0" w:rsidRPr="00FC46A0" w14:paraId="732727C0" w14:textId="77777777" w:rsidTr="004B5D2E">
        <w:trPr>
          <w:trHeight w:val="566"/>
        </w:trPr>
        <w:tc>
          <w:tcPr>
            <w:tcW w:w="844" w:type="dxa"/>
            <w:gridSpan w:val="2"/>
            <w:shd w:val="clear" w:color="auto" w:fill="E0E0E0"/>
            <w:vAlign w:val="center"/>
          </w:tcPr>
          <w:p w14:paraId="0D21AE1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27" w:type="dxa"/>
            <w:gridSpan w:val="3"/>
            <w:shd w:val="clear" w:color="auto" w:fill="E0E0E0"/>
            <w:vAlign w:val="center"/>
          </w:tcPr>
          <w:p w14:paraId="1E11E366" w14:textId="77777777" w:rsidR="004B5D2E" w:rsidRDefault="00FC46A0" w:rsidP="004B5D2E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第一天</w:t>
            </w:r>
          </w:p>
          <w:p w14:paraId="628A299E" w14:textId="56E804ED" w:rsidR="00FC46A0" w:rsidRPr="004B5D2E" w:rsidRDefault="004B5D2E" w:rsidP="004B5D2E">
            <w:pPr>
              <w:jc w:val="center"/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四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shd w:val="clear" w:color="auto" w:fill="E0E0E0"/>
            <w:vAlign w:val="center"/>
          </w:tcPr>
          <w:p w14:paraId="696B6E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第二天</w:t>
            </w:r>
          </w:p>
          <w:p w14:paraId="5985ED6F" w14:textId="0C086807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11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五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27" w:type="dxa"/>
            <w:shd w:val="clear" w:color="auto" w:fill="E0E0E0"/>
            <w:vAlign w:val="center"/>
          </w:tcPr>
          <w:p w14:paraId="01F2A2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第三天</w:t>
            </w:r>
          </w:p>
          <w:p w14:paraId="543FA7AF" w14:textId="5889183B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12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日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30" w:type="dxa"/>
            <w:shd w:val="clear" w:color="auto" w:fill="E0E0E0"/>
            <w:vAlign w:val="center"/>
          </w:tcPr>
          <w:p w14:paraId="2910D20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第四天</w:t>
            </w:r>
          </w:p>
          <w:p w14:paraId="0556EF4E" w14:textId="0703F8B2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13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一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</w:tr>
      <w:tr w:rsidR="00FC46A0" w:rsidRPr="00FC46A0" w14:paraId="66630F3B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402CD53B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06:00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bottom"/>
          </w:tcPr>
          <w:p w14:paraId="12FD023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0F4BB4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起床、炊事、盥洗、整理環境(60)</w:t>
            </w:r>
          </w:p>
        </w:tc>
      </w:tr>
      <w:tr w:rsidR="00FC46A0" w:rsidRPr="00FC46A0" w14:paraId="08681B7F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014C3B9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07:00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64965AE1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72959D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早餐(40)</w:t>
            </w:r>
          </w:p>
        </w:tc>
      </w:tr>
      <w:tr w:rsidR="00FC46A0" w:rsidRPr="00FC46A0" w14:paraId="738C8BB0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1CF385D2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07:40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456182FC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48EAD22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晨檢 &amp; 晨檢講評(20)</w:t>
            </w:r>
          </w:p>
        </w:tc>
      </w:tr>
      <w:tr w:rsidR="00FC46A0" w:rsidRPr="00FC46A0" w14:paraId="7F8F0E0A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71D7CC4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08:00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7EC3DA6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報到(20)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3A9EF7A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升旗 &amp; 晨間講話(20)</w:t>
            </w:r>
          </w:p>
        </w:tc>
      </w:tr>
      <w:tr w:rsidR="00FC46A0" w:rsidRPr="00FC46A0" w14:paraId="67BC0CF2" w14:textId="77777777" w:rsidTr="004B5D2E">
        <w:trPr>
          <w:trHeight w:val="315"/>
        </w:trPr>
        <w:tc>
          <w:tcPr>
            <w:tcW w:w="833" w:type="dxa"/>
            <w:vAlign w:val="center"/>
          </w:tcPr>
          <w:p w14:paraId="2E1A901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08:20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C15AE86" w14:textId="77777777" w:rsidR="00FC46A0" w:rsidRPr="00FC46A0" w:rsidRDefault="00FC46A0" w:rsidP="00F15756">
            <w:pPr>
              <w:ind w:left="-2" w:hanging="6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開訓準備時間(20)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6D516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遊戲、歌唱(20) </w:t>
            </w:r>
          </w:p>
        </w:tc>
      </w:tr>
      <w:tr w:rsidR="00FC46A0" w:rsidRPr="00FC46A0" w14:paraId="489EDE15" w14:textId="77777777" w:rsidTr="004B5D2E">
        <w:trPr>
          <w:trHeight w:val="2557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3449957A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08:40</w:t>
            </w:r>
          </w:p>
          <w:p w14:paraId="05F842F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202CADF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  <w:p w14:paraId="6D1A4F6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(200)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center"/>
          </w:tcPr>
          <w:p w14:paraId="2564A2CB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事務時間(30)</w:t>
            </w:r>
          </w:p>
          <w:p w14:paraId="20C61C2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開訓典禮(20)照相/認識環境(20)</w:t>
            </w:r>
          </w:p>
          <w:p w14:paraId="6B32551C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敏捷與良好秩序(40)</w:t>
            </w:r>
          </w:p>
          <w:p w14:paraId="04F810A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露營技巧(50)</w:t>
            </w:r>
          </w:p>
          <w:p w14:paraId="3BA4A04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介紹工程繩結 </w:t>
            </w:r>
          </w:p>
          <w:p w14:paraId="35A59F0E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分發器材 </w:t>
            </w:r>
          </w:p>
          <w:p w14:paraId="2DD3BF11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說明&amp;實施營建(20)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C6F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-繩結:初、中級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-加強-工程繩結(70)</w:t>
            </w:r>
          </w:p>
          <w:p w14:paraId="08BFD39F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小隊制度(40)</w:t>
            </w:r>
          </w:p>
          <w:p w14:paraId="422629F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-急救(50)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D33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-觀察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-(40)</w:t>
            </w:r>
          </w:p>
          <w:p w14:paraId="18C75001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-旅行、方位</w:t>
            </w:r>
          </w:p>
          <w:p w14:paraId="3154EF3C" w14:textId="77777777" w:rsidR="00FC46A0" w:rsidRPr="00FC46A0" w:rsidRDefault="00FC46A0" w:rsidP="00F15756">
            <w:pPr>
              <w:ind w:left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-測量、製圖(120)</w:t>
            </w: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A578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徽章制度及其運用(30)</w:t>
            </w:r>
          </w:p>
          <w:p w14:paraId="705AA9CF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小隊會議及榮譽議庭(30)</w:t>
            </w:r>
          </w:p>
          <w:p w14:paraId="61315366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進程活動與晉級(30)</w:t>
            </w:r>
          </w:p>
          <w:p w14:paraId="3C594ACB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團露營(40)</w:t>
            </w:r>
          </w:p>
          <w:p w14:paraId="48972650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團紀錄(20)</w:t>
            </w:r>
          </w:p>
          <w:p w14:paraId="69A5995C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公開討論(30)</w:t>
            </w:r>
          </w:p>
          <w:p w14:paraId="10F95782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拔營滅跡的作法(20)</w:t>
            </w:r>
          </w:p>
        </w:tc>
      </w:tr>
      <w:tr w:rsidR="00FC46A0" w:rsidRPr="00FC46A0" w14:paraId="6D7BF745" w14:textId="77777777" w:rsidTr="004B5D2E">
        <w:trPr>
          <w:trHeight w:val="76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11BAACE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15" w:type="dxa"/>
            <w:gridSpan w:val="3"/>
            <w:vMerge/>
            <w:shd w:val="clear" w:color="auto" w:fill="auto"/>
            <w:vAlign w:val="center"/>
          </w:tcPr>
          <w:p w14:paraId="418751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034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配给、炊事(40)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33B0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65B1B794" w14:textId="77777777" w:rsidTr="004B5D2E">
        <w:trPr>
          <w:trHeight w:val="573"/>
        </w:trPr>
        <w:tc>
          <w:tcPr>
            <w:tcW w:w="833" w:type="dxa"/>
            <w:vAlign w:val="center"/>
          </w:tcPr>
          <w:p w14:paraId="47CA04B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</w:tc>
        <w:tc>
          <w:tcPr>
            <w:tcW w:w="9322" w:type="dxa"/>
            <w:gridSpan w:val="8"/>
            <w:shd w:val="clear" w:color="auto" w:fill="auto"/>
            <w:vAlign w:val="center"/>
          </w:tcPr>
          <w:p w14:paraId="2C236A4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午餐(40)</w:t>
            </w:r>
          </w:p>
        </w:tc>
      </w:tr>
      <w:tr w:rsidR="00FC46A0" w:rsidRPr="00FC46A0" w14:paraId="42A4DD01" w14:textId="77777777" w:rsidTr="004B5D2E">
        <w:trPr>
          <w:trHeight w:val="1940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6DDC9E0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12:40</w:t>
            </w:r>
          </w:p>
          <w:p w14:paraId="43A756A6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05B3EB8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  <w:p w14:paraId="62608AD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(260)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14:paraId="2CBB354B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營地建設(100)</w:t>
            </w:r>
          </w:p>
          <w:p w14:paraId="24F85A43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童軍運動基本理念(50)</w:t>
            </w:r>
          </w:p>
          <w:p w14:paraId="66AB71E9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5A3DF2FA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-刀斧、爐具、繩頭(90)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159F39E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187D785D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團集會設計與團活動計畫 (70) </w:t>
            </w:r>
          </w:p>
          <w:p w14:paraId="207F3DA9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世界童軍政策(40)</w:t>
            </w:r>
          </w:p>
          <w:p w14:paraId="4C6D46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1744C7FC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童軍健行活動(20)</w:t>
            </w:r>
          </w:p>
          <w:p w14:paraId="44B8C26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講解與領導遊戲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t>(70)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7F069134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39FD630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旅行(150)</w:t>
            </w:r>
          </w:p>
          <w:p w14:paraId="48CD46E1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06251430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旅行報告(30)</w:t>
            </w:r>
          </w:p>
          <w:p w14:paraId="57841E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營火的作法(20)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13C03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交還公物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檢查營地(90)</w:t>
            </w:r>
          </w:p>
          <w:p w14:paraId="7E88013F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結訓典禮(30)</w:t>
            </w:r>
          </w:p>
        </w:tc>
      </w:tr>
      <w:tr w:rsidR="00FC46A0" w:rsidRPr="00FC46A0" w14:paraId="437AB67D" w14:textId="77777777" w:rsidTr="004B5D2E">
        <w:trPr>
          <w:trHeight w:val="1314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49BF375E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14:paraId="47BC0058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277" w:type="dxa"/>
            <w:gridSpan w:val="3"/>
            <w:vMerge/>
            <w:shd w:val="clear" w:color="auto" w:fill="auto"/>
            <w:vAlign w:val="center"/>
          </w:tcPr>
          <w:p w14:paraId="1265F8BA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6D03B95B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2EAC45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離營賦歸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(14:40)</w:t>
            </w:r>
          </w:p>
        </w:tc>
      </w:tr>
      <w:tr w:rsidR="00FC46A0" w:rsidRPr="00FC46A0" w14:paraId="1480B14B" w14:textId="77777777" w:rsidTr="004B5D2E">
        <w:trPr>
          <w:trHeight w:val="467"/>
        </w:trPr>
        <w:tc>
          <w:tcPr>
            <w:tcW w:w="833" w:type="dxa"/>
            <w:vAlign w:val="center"/>
          </w:tcPr>
          <w:p w14:paraId="55B7A96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01EBE0D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配給&amp;炊事、降旗(60)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1E5A7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7DD152FA" w14:textId="77777777" w:rsidTr="004B5D2E">
        <w:trPr>
          <w:trHeight w:val="446"/>
        </w:trPr>
        <w:tc>
          <w:tcPr>
            <w:tcW w:w="833" w:type="dxa"/>
            <w:vAlign w:val="center"/>
          </w:tcPr>
          <w:p w14:paraId="281E47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18:00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2CAE22C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晚餐(60)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A31B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40182026" w14:textId="77777777" w:rsidTr="004B5D2E">
        <w:trPr>
          <w:trHeight w:val="2084"/>
        </w:trPr>
        <w:tc>
          <w:tcPr>
            <w:tcW w:w="833" w:type="dxa"/>
            <w:vAlign w:val="center"/>
          </w:tcPr>
          <w:p w14:paraId="62692E7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19:00</w:t>
            </w:r>
          </w:p>
          <w:p w14:paraId="782774F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1CC0539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  <w:p w14:paraId="1952E87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(120)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1CAD3B08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3CBE69EA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童軍運動組織(40)</w:t>
            </w:r>
          </w:p>
          <w:p w14:paraId="6FF1FED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青少年身心發展特性(30)</w:t>
            </w:r>
          </w:p>
          <w:p w14:paraId="31CA46D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小隊營火(40)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14:paraId="380D4E2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717BD4AE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童軍諾言、規律、銘言(35)</w:t>
            </w:r>
          </w:p>
          <w:p w14:paraId="369AFEF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儀典設計與運用(35)</w:t>
            </w:r>
          </w:p>
          <w:p w14:paraId="7334F969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虔敬聚會實施與說明(40)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25138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團營火(120)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5C8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5FF2F8EB" w14:textId="77777777" w:rsidTr="004B5D2E">
        <w:trPr>
          <w:trHeight w:val="524"/>
        </w:trPr>
        <w:tc>
          <w:tcPr>
            <w:tcW w:w="833" w:type="dxa"/>
            <w:vAlign w:val="center"/>
          </w:tcPr>
          <w:p w14:paraId="78961E0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320A022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小隊長會報 &amp; 熄燈就寢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15A53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</w:tbl>
    <w:p w14:paraId="4B341C57" w14:textId="77777777" w:rsidR="00AB63F6" w:rsidRPr="00FC46A0" w:rsidRDefault="00AB63F6">
      <w:pPr>
        <w:rPr>
          <w:rFonts w:ascii="標楷體" w:eastAsia="標楷體" w:hAnsi="標楷體"/>
        </w:rPr>
      </w:pPr>
    </w:p>
    <w:sectPr w:rsidR="00AB63F6" w:rsidRPr="00FC46A0" w:rsidSect="00FC46A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AEC"/>
    <w:multiLevelType w:val="multilevel"/>
    <w:tmpl w:val="960E0E06"/>
    <w:lvl w:ilvl="0">
      <w:start w:val="1"/>
      <w:numFmt w:val="bullet"/>
      <w:lvlText w:val="●"/>
      <w:lvlJc w:val="left"/>
      <w:pPr>
        <w:ind w:left="40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8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6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4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8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6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4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F0C21"/>
    <w:multiLevelType w:val="multilevel"/>
    <w:tmpl w:val="194845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00113"/>
    <w:multiLevelType w:val="multilevel"/>
    <w:tmpl w:val="AD2868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2624F"/>
    <w:multiLevelType w:val="multilevel"/>
    <w:tmpl w:val="95CC4E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741CE"/>
    <w:multiLevelType w:val="multilevel"/>
    <w:tmpl w:val="73087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048FE"/>
    <w:multiLevelType w:val="multilevel"/>
    <w:tmpl w:val="F5BE067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0"/>
    <w:rsid w:val="00386DBE"/>
    <w:rsid w:val="004B5D2E"/>
    <w:rsid w:val="007B3958"/>
    <w:rsid w:val="00AB63F6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CA6"/>
  <w15:chartTrackingRefBased/>
  <w15:docId w15:val="{DE98E2AA-6CB0-4F89-93B7-782878E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6A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6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6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user01</cp:lastModifiedBy>
  <cp:revision>2</cp:revision>
  <dcterms:created xsi:type="dcterms:W3CDTF">2024-08-28T07:51:00Z</dcterms:created>
  <dcterms:modified xsi:type="dcterms:W3CDTF">2024-08-28T07:51:00Z</dcterms:modified>
</cp:coreProperties>
</file>