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10" w:rsidRPr="00F6079A" w:rsidRDefault="00131810" w:rsidP="007F45F0">
      <w:pPr>
        <w:widowControl w:val="0"/>
        <w:autoSpaceDE w:val="0"/>
        <w:autoSpaceDN w:val="0"/>
        <w:adjustRightInd w:val="0"/>
        <w:spacing w:beforeLines="200" w:before="480" w:afterLines="200" w:after="480" w:line="400" w:lineRule="exact"/>
        <w:jc w:val="center"/>
        <w:rPr>
          <w:rFonts w:ascii="微軟正黑體" w:eastAsia="微軟正黑體" w:hAnsi="微軟正黑體"/>
          <w:b/>
          <w:kern w:val="2"/>
          <w:sz w:val="28"/>
          <w:szCs w:val="28"/>
        </w:rPr>
      </w:pPr>
      <w:bookmarkStart w:id="0" w:name="_GoBack"/>
      <w:bookmarkEnd w:id="0"/>
      <w:r w:rsidRPr="00F6079A">
        <w:rPr>
          <w:rFonts w:ascii="Times New Roman" w:hAnsi="Book Antiqua" w:hint="eastAsia"/>
          <w:b/>
          <w:kern w:val="2"/>
          <w:sz w:val="28"/>
          <w:szCs w:val="28"/>
        </w:rPr>
        <w:t>「</w:t>
      </w:r>
      <w:r w:rsidRPr="00F6079A">
        <w:rPr>
          <w:rFonts w:ascii="微軟正黑體" w:eastAsia="微軟正黑體" w:hAnsi="微軟正黑體" w:hint="eastAsia"/>
          <w:b/>
          <w:kern w:val="2"/>
          <w:sz w:val="28"/>
          <w:szCs w:val="28"/>
        </w:rPr>
        <w:t>綠水小學，水適應學校」環境教育工作坊</w:t>
      </w:r>
      <w:r>
        <w:rPr>
          <w:rFonts w:ascii="微軟正黑體" w:eastAsia="微軟正黑體" w:hAnsi="微軟正黑體"/>
          <w:b/>
          <w:kern w:val="2"/>
          <w:sz w:val="28"/>
          <w:szCs w:val="28"/>
          <w:lang w:eastAsia="zh-TW"/>
        </w:rPr>
        <w:t xml:space="preserve"> (</w:t>
      </w:r>
      <w:r>
        <w:rPr>
          <w:rFonts w:ascii="微軟正黑體" w:eastAsia="微軟正黑體" w:hAnsi="微軟正黑體" w:hint="eastAsia"/>
          <w:b/>
          <w:kern w:val="2"/>
          <w:sz w:val="28"/>
          <w:szCs w:val="28"/>
          <w:lang w:eastAsia="zh-TW"/>
        </w:rPr>
        <w:t>台北場</w:t>
      </w:r>
      <w:r>
        <w:rPr>
          <w:rFonts w:ascii="微軟正黑體" w:eastAsia="微軟正黑體" w:hAnsi="微軟正黑體"/>
          <w:b/>
          <w:kern w:val="2"/>
          <w:sz w:val="28"/>
          <w:szCs w:val="28"/>
          <w:lang w:eastAsia="zh-TW"/>
        </w:rPr>
        <w:t>)</w:t>
      </w:r>
    </w:p>
    <w:p w:rsidR="00131810" w:rsidRPr="00F6079A" w:rsidRDefault="00131810" w:rsidP="007F45F0">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面對氣候變遷衝擊帶來的重大影響，國際間主要因應策略有兩種：減緩</w:t>
      </w:r>
      <w:r w:rsidRPr="00F6079A">
        <w:rPr>
          <w:rFonts w:ascii="微軟正黑體" w:eastAsia="微軟正黑體" w:hAnsi="微軟正黑體"/>
          <w:color w:val="000000"/>
          <w:sz w:val="24"/>
          <w:szCs w:val="24"/>
          <w:lang w:eastAsia="zh-TW"/>
        </w:rPr>
        <w:t>(Mitigation)</w:t>
      </w:r>
      <w:r w:rsidRPr="00F6079A">
        <w:rPr>
          <w:rFonts w:ascii="微軟正黑體" w:eastAsia="微軟正黑體" w:hAnsi="微軟正黑體" w:hint="eastAsia"/>
          <w:color w:val="000000"/>
          <w:sz w:val="24"/>
          <w:szCs w:val="24"/>
          <w:lang w:eastAsia="zh-TW"/>
        </w:rPr>
        <w:t>以及調適</w:t>
      </w:r>
      <w:r w:rsidRPr="00F6079A">
        <w:rPr>
          <w:rFonts w:ascii="微軟正黑體" w:eastAsia="微軟正黑體" w:hAnsi="微軟正黑體"/>
          <w:color w:val="000000"/>
          <w:sz w:val="24"/>
          <w:szCs w:val="24"/>
          <w:lang w:eastAsia="zh-TW"/>
        </w:rPr>
        <w:t>(Adaptation)</w:t>
      </w:r>
      <w:r w:rsidRPr="00F6079A">
        <w:rPr>
          <w:rFonts w:ascii="微軟正黑體" w:eastAsia="微軟正黑體" w:hAnsi="微軟正黑體" w:hint="eastAsia"/>
          <w:color w:val="000000"/>
          <w:sz w:val="24"/>
          <w:szCs w:val="24"/>
          <w:lang w:eastAsia="zh-TW"/>
        </w:rPr>
        <w:t>。減緩是指藉由減少溫室氣體排放或將其吸收貯存，來降低大氣中溫室氣體的含量；調適則是面對氣候變遷所帶來的衝擊，積極適應越來越艱困的新環境。而在溫室氣體濃度節節增加無法下降，氣候變遷必然發生的情況下，更需重視調適。</w:t>
      </w:r>
      <w:r w:rsidR="00F323AB">
        <w:rPr>
          <w:rFonts w:ascii="微軟正黑體" w:eastAsia="微軟正黑體" w:hAnsi="微軟正黑體" w:hint="eastAsia"/>
          <w:color w:val="000000"/>
          <w:sz w:val="24"/>
          <w:szCs w:val="24"/>
          <w:lang w:eastAsia="zh-TW"/>
        </w:rPr>
        <w:t>本活動名為水適應學校，即為水調適學校之意，合先敘明。</w:t>
      </w:r>
    </w:p>
    <w:p w:rsidR="004455D9" w:rsidRDefault="00131810" w:rsidP="007F45F0">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學校身為教育機構，除肩負教育使命外，也負有保障師生安全之責任。水是生命之源，也是校園環境的重要一環，積極因應水環境之改變，投入水適應工作是未來學校管理者必須重視的課題之一。</w:t>
      </w:r>
    </w:p>
    <w:p w:rsidR="004455D9" w:rsidRDefault="00131810" w:rsidP="007F45F0">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水適應一詞，指的是在氣候變遷的大環境下，面對水環境的改變，以及隨之而來的各項衝擊</w:t>
      </w:r>
      <w:r w:rsidR="00F323AB">
        <w:rPr>
          <w:rFonts w:ascii="微軟正黑體" w:eastAsia="微軟正黑體" w:hAnsi="微軟正黑體" w:hint="eastAsia"/>
          <w:color w:val="000000"/>
          <w:sz w:val="24"/>
          <w:szCs w:val="24"/>
          <w:lang w:eastAsia="zh-TW"/>
        </w:rPr>
        <w:t>，加以調整因應之意</w:t>
      </w:r>
      <w:r w:rsidRPr="00F6079A">
        <w:rPr>
          <w:rFonts w:ascii="微軟正黑體" w:eastAsia="微軟正黑體" w:hAnsi="微軟正黑體" w:hint="eastAsia"/>
          <w:color w:val="000000"/>
          <w:sz w:val="24"/>
          <w:szCs w:val="24"/>
          <w:lang w:eastAsia="zh-TW"/>
        </w:rPr>
        <w:t>。水適應的範疇，包括日常水資源管理，以及如颱風、暴雨等極端氣候事件之因應。我們將以生動活潑教材，融入翻轉教室的理念，介紹氣候變遷、以及氣候變遷下水資源受到的衝擊，以幫助學童思考如何將水適應觀念落實在校園和生活中。</w:t>
      </w:r>
    </w:p>
    <w:p w:rsidR="004455D9" w:rsidRDefault="00131810" w:rsidP="007F45F0">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秉持長期對於環境</w:t>
      </w:r>
      <w:r w:rsidR="00F323AB">
        <w:rPr>
          <w:rFonts w:ascii="微軟正黑體" w:eastAsia="微軟正黑體" w:hAnsi="微軟正黑體" w:hint="eastAsia"/>
          <w:color w:val="000000"/>
          <w:sz w:val="24"/>
          <w:szCs w:val="24"/>
          <w:lang w:eastAsia="zh-TW"/>
        </w:rPr>
        <w:t>教育</w:t>
      </w:r>
      <w:r w:rsidRPr="00F6079A">
        <w:rPr>
          <w:rFonts w:ascii="微軟正黑體" w:eastAsia="微軟正黑體" w:hAnsi="微軟正黑體" w:hint="eastAsia"/>
          <w:color w:val="000000"/>
          <w:sz w:val="24"/>
          <w:szCs w:val="24"/>
          <w:lang w:eastAsia="zh-TW"/>
        </w:rPr>
        <w:t>的</w:t>
      </w:r>
      <w:r w:rsidR="00F323AB">
        <w:rPr>
          <w:rFonts w:ascii="微軟正黑體" w:eastAsia="微軟正黑體" w:hAnsi="微軟正黑體" w:hint="eastAsia"/>
          <w:color w:val="000000"/>
          <w:sz w:val="24"/>
          <w:szCs w:val="24"/>
          <w:lang w:eastAsia="zh-TW"/>
        </w:rPr>
        <w:t>投入</w:t>
      </w:r>
      <w:r w:rsidRPr="00F6079A">
        <w:rPr>
          <w:rFonts w:ascii="微軟正黑體" w:eastAsia="微軟正黑體" w:hAnsi="微軟正黑體" w:hint="eastAsia"/>
          <w:color w:val="000000"/>
          <w:sz w:val="24"/>
          <w:szCs w:val="24"/>
          <w:lang w:eastAsia="zh-TW"/>
        </w:rPr>
        <w:t>，自</w:t>
      </w:r>
      <w:r w:rsidRPr="00F6079A">
        <w:rPr>
          <w:rFonts w:ascii="微軟正黑體" w:eastAsia="微軟正黑體" w:hAnsi="微軟正黑體"/>
          <w:color w:val="000000"/>
          <w:sz w:val="24"/>
          <w:szCs w:val="24"/>
          <w:lang w:eastAsia="zh-TW"/>
        </w:rPr>
        <w:t>98</w:t>
      </w:r>
      <w:r w:rsidRPr="00F6079A">
        <w:rPr>
          <w:rFonts w:ascii="微軟正黑體" w:eastAsia="微軟正黑體" w:hAnsi="微軟正黑體" w:hint="eastAsia"/>
          <w:color w:val="000000"/>
          <w:sz w:val="24"/>
          <w:szCs w:val="24"/>
          <w:lang w:eastAsia="zh-TW"/>
        </w:rPr>
        <w:t>年</w:t>
      </w:r>
      <w:r w:rsidR="00F323AB">
        <w:rPr>
          <w:rFonts w:ascii="微軟正黑體" w:eastAsia="微軟正黑體" w:hAnsi="微軟正黑體" w:hint="eastAsia"/>
          <w:color w:val="000000"/>
          <w:sz w:val="24"/>
          <w:szCs w:val="24"/>
          <w:lang w:eastAsia="zh-TW"/>
        </w:rPr>
        <w:t>起，環品會</w:t>
      </w:r>
      <w:r w:rsidRPr="00F6079A">
        <w:rPr>
          <w:rFonts w:ascii="微軟正黑體" w:eastAsia="微軟正黑體" w:hAnsi="微軟正黑體" w:hint="eastAsia"/>
          <w:color w:val="000000"/>
          <w:sz w:val="24"/>
          <w:szCs w:val="24"/>
          <w:lang w:eastAsia="zh-TW"/>
        </w:rPr>
        <w:t>持續推動水環境教育活動，今</w:t>
      </w:r>
      <w:r w:rsidRPr="00F6079A">
        <w:rPr>
          <w:rFonts w:ascii="微軟正黑體" w:eastAsia="微軟正黑體" w:hAnsi="微軟正黑體"/>
          <w:color w:val="000000"/>
          <w:sz w:val="24"/>
          <w:szCs w:val="24"/>
          <w:lang w:eastAsia="zh-TW"/>
        </w:rPr>
        <w:t>(103)</w:t>
      </w:r>
      <w:r w:rsidRPr="00F6079A">
        <w:rPr>
          <w:rFonts w:ascii="微軟正黑體" w:eastAsia="微軟正黑體" w:hAnsi="微軟正黑體" w:hint="eastAsia"/>
          <w:color w:val="000000"/>
          <w:sz w:val="24"/>
          <w:szCs w:val="24"/>
          <w:lang w:eastAsia="zh-TW"/>
        </w:rPr>
        <w:t>年，綠水小學提出「水適應學校」倡議，嘗試導入新興環境</w:t>
      </w:r>
      <w:r w:rsidR="00F323AB">
        <w:rPr>
          <w:rFonts w:ascii="微軟正黑體" w:eastAsia="微軟正黑體" w:hAnsi="微軟正黑體" w:hint="eastAsia"/>
          <w:color w:val="000000"/>
          <w:sz w:val="24"/>
          <w:szCs w:val="24"/>
          <w:lang w:eastAsia="zh-TW"/>
        </w:rPr>
        <w:t>概念</w:t>
      </w:r>
      <w:r w:rsidRPr="00F6079A">
        <w:rPr>
          <w:rFonts w:ascii="微軟正黑體" w:eastAsia="微軟正黑體" w:hAnsi="微軟正黑體" w:hint="eastAsia"/>
          <w:color w:val="000000"/>
          <w:sz w:val="24"/>
          <w:szCs w:val="24"/>
          <w:lang w:eastAsia="zh-TW"/>
        </w:rPr>
        <w:t>，</w:t>
      </w:r>
      <w:r w:rsidRPr="00F6079A">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為國小校園注入</w:t>
      </w:r>
      <w:r w:rsidR="00F323AB">
        <w:rPr>
          <w:rFonts w:ascii="微軟正黑體" w:eastAsia="微軟正黑體" w:hAnsi="微軟正黑體" w:hint="eastAsia"/>
          <w:color w:val="000000"/>
          <w:sz w:val="24"/>
          <w:szCs w:val="24"/>
          <w:lang w:eastAsia="zh-TW"/>
        </w:rPr>
        <w:t>氣候調適的</w:t>
      </w:r>
      <w:r w:rsidRPr="00F6079A">
        <w:rPr>
          <w:rFonts w:ascii="微軟正黑體" w:eastAsia="微軟正黑體" w:hAnsi="微軟正黑體" w:hint="eastAsia"/>
          <w:color w:val="000000"/>
          <w:sz w:val="24"/>
          <w:szCs w:val="24"/>
          <w:lang w:eastAsia="zh-TW"/>
        </w:rPr>
        <w:t>新動能，也刺激學校思考其所扮演之角色。</w:t>
      </w:r>
    </w:p>
    <w:p w:rsidR="004455D9" w:rsidRDefault="00131810" w:rsidP="007F45F0">
      <w:pPr>
        <w:widowControl w:val="0"/>
        <w:autoSpaceDE w:val="0"/>
        <w:autoSpaceDN w:val="0"/>
        <w:adjustRightInd w:val="0"/>
        <w:spacing w:beforeLines="80" w:before="192" w:afterLines="80" w:after="192" w:line="400" w:lineRule="exact"/>
        <w:ind w:firstLineChars="200" w:firstLine="480"/>
        <w:jc w:val="both"/>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小學是培育未來主人翁的場所，提升學童對於水環境、氣候變遷與水適應的認識相當重要，環境品質文教基金會和太古可口可樂台灣分公司誠摯邀請您和我們一同攜手，參與本工作坊，為提升校園和學童的水適應力</w:t>
      </w:r>
      <w:r w:rsidR="00F323AB">
        <w:rPr>
          <w:rFonts w:ascii="微軟正黑體" w:eastAsia="微軟正黑體" w:hAnsi="微軟正黑體" w:hint="eastAsia"/>
          <w:color w:val="000000"/>
          <w:sz w:val="24"/>
          <w:szCs w:val="24"/>
          <w:lang w:eastAsia="zh-TW"/>
        </w:rPr>
        <w:t>而</w:t>
      </w:r>
      <w:r w:rsidRPr="00F6079A">
        <w:rPr>
          <w:rFonts w:ascii="微軟正黑體" w:eastAsia="微軟正黑體" w:hAnsi="微軟正黑體" w:hint="eastAsia"/>
          <w:color w:val="000000"/>
          <w:sz w:val="24"/>
          <w:szCs w:val="24"/>
          <w:lang w:eastAsia="zh-TW"/>
        </w:rPr>
        <w:t>努力。</w:t>
      </w:r>
    </w:p>
    <w:p w:rsidR="004455D9" w:rsidRDefault="00131810" w:rsidP="007F45F0">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活動時間</w:t>
      </w:r>
    </w:p>
    <w:p w:rsidR="004455D9" w:rsidRDefault="00131810" w:rsidP="007F45F0">
      <w:pPr>
        <w:widowControl w:val="0"/>
        <w:autoSpaceDE w:val="0"/>
        <w:autoSpaceDN w:val="0"/>
        <w:adjustRightInd w:val="0"/>
        <w:spacing w:beforeLines="80" w:before="192" w:afterLines="80" w:after="192" w:line="400" w:lineRule="exact"/>
        <w:ind w:leftChars="257" w:left="565"/>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103</w:t>
      </w:r>
      <w:r w:rsidRPr="00F6079A">
        <w:rPr>
          <w:rFonts w:ascii="微軟正黑體" w:eastAsia="微軟正黑體" w:hAnsi="微軟正黑體" w:hint="eastAsia"/>
          <w:color w:val="000000"/>
          <w:sz w:val="24"/>
          <w:szCs w:val="24"/>
          <w:lang w:eastAsia="zh-TW"/>
        </w:rPr>
        <w:t>年</w:t>
      </w:r>
      <w:r w:rsidRPr="00F6079A">
        <w:rPr>
          <w:rFonts w:ascii="微軟正黑體" w:eastAsia="微軟正黑體" w:hAnsi="微軟正黑體"/>
          <w:color w:val="000000"/>
          <w:sz w:val="24"/>
          <w:szCs w:val="24"/>
          <w:lang w:eastAsia="zh-TW"/>
        </w:rPr>
        <w:t>9</w:t>
      </w:r>
      <w:r w:rsidRPr="00F6079A">
        <w:rPr>
          <w:rFonts w:ascii="微軟正黑體" w:eastAsia="微軟正黑體" w:hAnsi="微軟正黑體" w:hint="eastAsia"/>
          <w:color w:val="000000"/>
          <w:sz w:val="24"/>
          <w:szCs w:val="24"/>
          <w:lang w:eastAsia="zh-TW"/>
        </w:rPr>
        <w:t>月</w:t>
      </w:r>
      <w:r w:rsidRPr="00F6079A">
        <w:rPr>
          <w:rFonts w:ascii="微軟正黑體" w:eastAsia="微軟正黑體" w:hAnsi="微軟正黑體"/>
          <w:color w:val="000000"/>
          <w:sz w:val="24"/>
          <w:szCs w:val="24"/>
          <w:lang w:eastAsia="zh-TW"/>
        </w:rPr>
        <w:t>12</w:t>
      </w:r>
      <w:r w:rsidRPr="00F6079A">
        <w:rPr>
          <w:rFonts w:ascii="微軟正黑體" w:eastAsia="微軟正黑體" w:hAnsi="微軟正黑體" w:hint="eastAsia"/>
          <w:color w:val="000000"/>
          <w:sz w:val="24"/>
          <w:szCs w:val="24"/>
          <w:lang w:eastAsia="zh-TW"/>
        </w:rPr>
        <w:t>日</w:t>
      </w:r>
      <w:r w:rsidRPr="00F6079A">
        <w:rPr>
          <w:rFonts w:ascii="微軟正黑體" w:eastAsia="微軟正黑體" w:hAnsi="微軟正黑體"/>
          <w:color w:val="000000"/>
          <w:sz w:val="24"/>
          <w:szCs w:val="24"/>
          <w:lang w:eastAsia="zh-TW"/>
        </w:rPr>
        <w:t>(</w:t>
      </w:r>
      <w:r w:rsidRPr="00F6079A">
        <w:rPr>
          <w:rFonts w:ascii="微軟正黑體" w:eastAsia="微軟正黑體" w:hAnsi="微軟正黑體" w:hint="eastAsia"/>
          <w:color w:val="000000"/>
          <w:sz w:val="24"/>
          <w:szCs w:val="24"/>
          <w:lang w:eastAsia="zh-TW"/>
        </w:rPr>
        <w:t>五</w:t>
      </w:r>
      <w:r w:rsidRPr="00F6079A">
        <w:rPr>
          <w:rFonts w:ascii="微軟正黑體" w:eastAsia="微軟正黑體" w:hAnsi="微軟正黑體"/>
          <w:color w:val="000000"/>
          <w:sz w:val="24"/>
          <w:szCs w:val="24"/>
          <w:lang w:eastAsia="zh-TW"/>
        </w:rPr>
        <w:t>)</w:t>
      </w:r>
      <w:r w:rsidR="001E690C">
        <w:rPr>
          <w:rFonts w:ascii="微軟正黑體" w:eastAsia="微軟正黑體" w:hAnsi="微軟正黑體" w:hint="eastAsia"/>
          <w:color w:val="000000"/>
          <w:sz w:val="24"/>
          <w:szCs w:val="24"/>
          <w:lang w:eastAsia="zh-TW"/>
        </w:rPr>
        <w:t>，</w:t>
      </w:r>
      <w:r w:rsidRPr="00F6079A">
        <w:rPr>
          <w:rFonts w:ascii="微軟正黑體" w:eastAsia="微軟正黑體" w:hAnsi="微軟正黑體" w:hint="eastAsia"/>
          <w:color w:val="000000"/>
          <w:sz w:val="24"/>
          <w:szCs w:val="24"/>
          <w:lang w:eastAsia="zh-TW"/>
        </w:rPr>
        <w:t>下午</w:t>
      </w:r>
      <w:r w:rsidRPr="00F6079A">
        <w:rPr>
          <w:rFonts w:ascii="微軟正黑體" w:eastAsia="微軟正黑體" w:hAnsi="微軟正黑體"/>
          <w:color w:val="000000"/>
          <w:sz w:val="24"/>
          <w:szCs w:val="24"/>
          <w:lang w:eastAsia="zh-TW"/>
        </w:rPr>
        <w:t>1</w:t>
      </w:r>
      <w:r w:rsidR="001E690C">
        <w:rPr>
          <w:rFonts w:ascii="微軟正黑體" w:eastAsia="微軟正黑體" w:hAnsi="微軟正黑體" w:hint="eastAsia"/>
          <w:color w:val="000000"/>
          <w:sz w:val="24"/>
          <w:szCs w:val="24"/>
          <w:lang w:eastAsia="zh-TW"/>
        </w:rPr>
        <w:t>時至4時</w:t>
      </w:r>
    </w:p>
    <w:p w:rsidR="004455D9" w:rsidRDefault="00131810" w:rsidP="007F45F0">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活動地點</w:t>
      </w:r>
    </w:p>
    <w:p w:rsidR="004455D9" w:rsidRDefault="001E690C" w:rsidP="007F45F0">
      <w:pPr>
        <w:widowControl w:val="0"/>
        <w:autoSpaceDE w:val="0"/>
        <w:autoSpaceDN w:val="0"/>
        <w:adjustRightInd w:val="0"/>
        <w:spacing w:beforeLines="80" w:before="192" w:afterLines="80" w:after="192" w:line="400" w:lineRule="exact"/>
        <w:ind w:leftChars="257" w:left="565"/>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本會</w:t>
      </w:r>
      <w:r w:rsidR="00131810" w:rsidRPr="007B18C1">
        <w:rPr>
          <w:rFonts w:ascii="微軟正黑體" w:eastAsia="微軟正黑體" w:hAnsi="微軟正黑體"/>
          <w:color w:val="000000"/>
          <w:sz w:val="24"/>
          <w:szCs w:val="24"/>
          <w:lang w:eastAsia="zh-TW"/>
        </w:rPr>
        <w:t>6</w:t>
      </w:r>
      <w:r w:rsidR="00131810" w:rsidRPr="007B18C1">
        <w:rPr>
          <w:rFonts w:ascii="微軟正黑體" w:eastAsia="微軟正黑體" w:hAnsi="微軟正黑體" w:hint="eastAsia"/>
          <w:color w:val="000000"/>
          <w:sz w:val="24"/>
          <w:szCs w:val="24"/>
          <w:lang w:eastAsia="zh-TW"/>
        </w:rPr>
        <w:t>樓大會議</w:t>
      </w:r>
      <w:r w:rsidR="00131810" w:rsidRPr="007B18C1">
        <w:rPr>
          <w:rFonts w:ascii="微軟正黑體" w:eastAsia="微軟正黑體" w:hAnsi="微軟正黑體"/>
          <w:color w:val="000000"/>
          <w:sz w:val="24"/>
          <w:szCs w:val="24"/>
          <w:lang w:eastAsia="zh-TW"/>
        </w:rPr>
        <w:t xml:space="preserve"> (</w:t>
      </w:r>
      <w:r>
        <w:rPr>
          <w:rFonts w:ascii="微軟正黑體" w:eastAsia="微軟正黑體" w:hAnsi="微軟正黑體" w:hint="eastAsia"/>
          <w:color w:val="000000"/>
          <w:sz w:val="24"/>
          <w:szCs w:val="24"/>
          <w:lang w:eastAsia="zh-TW"/>
        </w:rPr>
        <w:t>北</w:t>
      </w:r>
      <w:r w:rsidR="00131810" w:rsidRPr="007B18C1">
        <w:rPr>
          <w:rFonts w:ascii="微軟正黑體" w:eastAsia="微軟正黑體" w:hAnsi="微軟正黑體" w:hint="eastAsia"/>
          <w:color w:val="000000"/>
          <w:sz w:val="24"/>
          <w:szCs w:val="24"/>
          <w:lang w:eastAsia="zh-TW"/>
        </w:rPr>
        <w:t>市大安區信義路</w:t>
      </w:r>
      <w:r w:rsidR="00131810" w:rsidRPr="007B18C1">
        <w:rPr>
          <w:rFonts w:ascii="微軟正黑體" w:eastAsia="微軟正黑體" w:hAnsi="微軟正黑體"/>
          <w:color w:val="000000"/>
          <w:sz w:val="24"/>
          <w:szCs w:val="24"/>
          <w:lang w:eastAsia="zh-TW"/>
        </w:rPr>
        <w:t>2</w:t>
      </w:r>
      <w:r w:rsidR="00131810" w:rsidRPr="007B18C1">
        <w:rPr>
          <w:rFonts w:ascii="微軟正黑體" w:eastAsia="微軟正黑體" w:hAnsi="微軟正黑體" w:hint="eastAsia"/>
          <w:color w:val="000000"/>
          <w:sz w:val="24"/>
          <w:szCs w:val="24"/>
          <w:lang w:eastAsia="zh-TW"/>
        </w:rPr>
        <w:t>段</w:t>
      </w:r>
      <w:r w:rsidR="00131810" w:rsidRPr="007B18C1">
        <w:rPr>
          <w:rFonts w:ascii="微軟正黑體" w:eastAsia="微軟正黑體" w:hAnsi="微軟正黑體"/>
          <w:color w:val="000000"/>
          <w:sz w:val="24"/>
          <w:szCs w:val="24"/>
          <w:lang w:eastAsia="zh-TW"/>
        </w:rPr>
        <w:t>88</w:t>
      </w:r>
      <w:r w:rsidR="00131810" w:rsidRPr="007B18C1">
        <w:rPr>
          <w:rFonts w:ascii="微軟正黑體" w:eastAsia="微軟正黑體" w:hAnsi="微軟正黑體" w:hint="eastAsia"/>
          <w:color w:val="000000"/>
          <w:sz w:val="24"/>
          <w:szCs w:val="24"/>
          <w:lang w:eastAsia="zh-TW"/>
        </w:rPr>
        <w:t>號</w:t>
      </w:r>
      <w:r w:rsidR="00131810" w:rsidRPr="007B18C1">
        <w:rPr>
          <w:rFonts w:ascii="微軟正黑體" w:eastAsia="微軟正黑體" w:hAnsi="微軟正黑體"/>
          <w:color w:val="000000"/>
          <w:sz w:val="24"/>
          <w:szCs w:val="24"/>
          <w:lang w:eastAsia="zh-TW"/>
        </w:rPr>
        <w:t>6</w:t>
      </w:r>
      <w:r w:rsidR="00131810" w:rsidRPr="007B18C1">
        <w:rPr>
          <w:rFonts w:ascii="微軟正黑體" w:eastAsia="微軟正黑體" w:hAnsi="微軟正黑體" w:hint="eastAsia"/>
          <w:color w:val="000000"/>
          <w:sz w:val="24"/>
          <w:szCs w:val="24"/>
          <w:lang w:eastAsia="zh-TW"/>
        </w:rPr>
        <w:t>樓之</w:t>
      </w:r>
      <w:r w:rsidR="00131810" w:rsidRPr="007B18C1">
        <w:rPr>
          <w:rFonts w:ascii="微軟正黑體" w:eastAsia="微軟正黑體" w:hAnsi="微軟正黑體"/>
          <w:color w:val="000000"/>
          <w:sz w:val="24"/>
          <w:szCs w:val="24"/>
          <w:lang w:eastAsia="zh-TW"/>
        </w:rPr>
        <w:t>1</w:t>
      </w:r>
      <w:r w:rsidR="00131810" w:rsidRPr="007B18C1">
        <w:rPr>
          <w:rFonts w:ascii="微軟正黑體" w:eastAsia="微軟正黑體" w:hAnsi="微軟正黑體" w:hint="eastAsia"/>
          <w:color w:val="000000"/>
          <w:sz w:val="24"/>
          <w:szCs w:val="24"/>
          <w:lang w:eastAsia="zh-TW"/>
        </w:rPr>
        <w:t>，義美大樓</w:t>
      </w:r>
      <w:r>
        <w:rPr>
          <w:rFonts w:ascii="微軟正黑體" w:eastAsia="微軟正黑體" w:hAnsi="微軟正黑體" w:hint="eastAsia"/>
          <w:color w:val="000000"/>
          <w:sz w:val="24"/>
          <w:szCs w:val="24"/>
          <w:lang w:eastAsia="zh-TW"/>
        </w:rPr>
        <w:t>/</w:t>
      </w:r>
      <w:r w:rsidR="00C122F2">
        <w:rPr>
          <w:rFonts w:ascii="微軟正黑體" w:eastAsia="微軟正黑體" w:hAnsi="微軟正黑體" w:hint="eastAsia"/>
          <w:color w:val="000000"/>
          <w:sz w:val="24"/>
          <w:szCs w:val="24"/>
          <w:lang w:eastAsia="zh-TW"/>
        </w:rPr>
        <w:t>台</w:t>
      </w:r>
      <w:r>
        <w:rPr>
          <w:rFonts w:ascii="微軟正黑體" w:eastAsia="微軟正黑體" w:hAnsi="微軟正黑體" w:hint="eastAsia"/>
          <w:color w:val="000000"/>
          <w:sz w:val="24"/>
          <w:szCs w:val="24"/>
          <w:lang w:eastAsia="zh-TW"/>
        </w:rPr>
        <w:t>灣</w:t>
      </w:r>
      <w:r w:rsidR="00131810" w:rsidRPr="007B18C1">
        <w:rPr>
          <w:rFonts w:ascii="微軟正黑體" w:eastAsia="微軟正黑體" w:hAnsi="微軟正黑體" w:hint="eastAsia"/>
          <w:color w:val="000000"/>
          <w:sz w:val="24"/>
          <w:szCs w:val="24"/>
          <w:lang w:eastAsia="zh-TW"/>
        </w:rPr>
        <w:t>銀</w:t>
      </w:r>
      <w:r>
        <w:rPr>
          <w:rFonts w:ascii="微軟正黑體" w:eastAsia="微軟正黑體" w:hAnsi="微軟正黑體" w:hint="eastAsia"/>
          <w:color w:val="000000"/>
          <w:sz w:val="24"/>
          <w:szCs w:val="24"/>
          <w:lang w:eastAsia="zh-TW"/>
        </w:rPr>
        <w:t>行</w:t>
      </w:r>
      <w:r w:rsidR="00131810" w:rsidRPr="007B18C1">
        <w:rPr>
          <w:rFonts w:ascii="微軟正黑體" w:eastAsia="微軟正黑體" w:hAnsi="微軟正黑體" w:hint="eastAsia"/>
          <w:color w:val="000000"/>
          <w:sz w:val="24"/>
          <w:szCs w:val="24"/>
          <w:lang w:eastAsia="zh-TW"/>
        </w:rPr>
        <w:t>樓上</w:t>
      </w:r>
      <w:r w:rsidR="00131810" w:rsidRPr="007B18C1">
        <w:rPr>
          <w:rFonts w:ascii="微軟正黑體" w:eastAsia="微軟正黑體" w:hAnsi="微軟正黑體"/>
          <w:color w:val="000000"/>
          <w:sz w:val="24"/>
          <w:szCs w:val="24"/>
          <w:lang w:eastAsia="zh-TW"/>
        </w:rPr>
        <w:t>)</w:t>
      </w:r>
    </w:p>
    <w:p w:rsidR="004455D9" w:rsidRDefault="00131810" w:rsidP="007F45F0">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lastRenderedPageBreak/>
        <w:t>報名方式</w:t>
      </w:r>
    </w:p>
    <w:p w:rsidR="004455D9" w:rsidRDefault="001E690C" w:rsidP="007F45F0">
      <w:pPr>
        <w:widowControl w:val="0"/>
        <w:autoSpaceDE w:val="0"/>
        <w:autoSpaceDN w:val="0"/>
        <w:adjustRightInd w:val="0"/>
        <w:spacing w:beforeLines="80" w:before="192" w:afterLines="80" w:after="192" w:line="400" w:lineRule="exact"/>
        <w:ind w:leftChars="256" w:left="563"/>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即日起至</w:t>
      </w:r>
      <w:r w:rsidR="00131810" w:rsidRPr="007B18C1">
        <w:rPr>
          <w:rFonts w:ascii="微軟正黑體" w:eastAsia="微軟正黑體" w:hAnsi="微軟正黑體"/>
          <w:color w:val="000000"/>
          <w:sz w:val="24"/>
          <w:szCs w:val="24"/>
          <w:lang w:eastAsia="zh-TW"/>
        </w:rPr>
        <w:t>103</w:t>
      </w:r>
      <w:r w:rsidR="00131810" w:rsidRPr="007B18C1">
        <w:rPr>
          <w:rFonts w:ascii="微軟正黑體" w:eastAsia="微軟正黑體" w:hAnsi="微軟正黑體" w:hint="eastAsia"/>
          <w:color w:val="000000"/>
          <w:sz w:val="24"/>
          <w:szCs w:val="24"/>
          <w:lang w:eastAsia="zh-TW"/>
        </w:rPr>
        <w:t>年</w:t>
      </w:r>
      <w:r w:rsidR="00131810" w:rsidRPr="007B18C1">
        <w:rPr>
          <w:rFonts w:ascii="微軟正黑體" w:eastAsia="微軟正黑體" w:hAnsi="微軟正黑體"/>
          <w:color w:val="000000"/>
          <w:sz w:val="24"/>
          <w:szCs w:val="24"/>
          <w:lang w:eastAsia="zh-TW"/>
        </w:rPr>
        <w:t>9</w:t>
      </w:r>
      <w:r w:rsidR="00131810" w:rsidRPr="007B18C1">
        <w:rPr>
          <w:rFonts w:ascii="微軟正黑體" w:eastAsia="微軟正黑體" w:hAnsi="微軟正黑體" w:hint="eastAsia"/>
          <w:color w:val="000000"/>
          <w:sz w:val="24"/>
          <w:szCs w:val="24"/>
          <w:lang w:eastAsia="zh-TW"/>
        </w:rPr>
        <w:t>月</w:t>
      </w:r>
      <w:r w:rsidR="00131810" w:rsidRPr="007B18C1">
        <w:rPr>
          <w:rFonts w:ascii="微軟正黑體" w:eastAsia="微軟正黑體" w:hAnsi="微軟正黑體"/>
          <w:color w:val="000000"/>
          <w:sz w:val="24"/>
          <w:szCs w:val="24"/>
          <w:lang w:eastAsia="zh-TW"/>
        </w:rPr>
        <w:t>10</w:t>
      </w:r>
      <w:r w:rsidR="00131810" w:rsidRPr="007B18C1">
        <w:rPr>
          <w:rFonts w:ascii="微軟正黑體" w:eastAsia="微軟正黑體" w:hAnsi="微軟正黑體" w:hint="eastAsia"/>
          <w:color w:val="000000"/>
          <w:sz w:val="24"/>
          <w:szCs w:val="24"/>
          <w:lang w:eastAsia="zh-TW"/>
        </w:rPr>
        <w:t>日</w:t>
      </w:r>
      <w:r w:rsidR="00131810" w:rsidRPr="007B18C1">
        <w:rPr>
          <w:rFonts w:ascii="微軟正黑體" w:eastAsia="微軟正黑體" w:hAnsi="微軟正黑體"/>
          <w:color w:val="000000"/>
          <w:sz w:val="24"/>
          <w:szCs w:val="24"/>
          <w:lang w:eastAsia="zh-TW"/>
        </w:rPr>
        <w:t>(</w:t>
      </w:r>
      <w:r w:rsidR="00131810" w:rsidRPr="007B18C1">
        <w:rPr>
          <w:rFonts w:ascii="微軟正黑體" w:eastAsia="微軟正黑體" w:hAnsi="微軟正黑體" w:hint="eastAsia"/>
          <w:color w:val="000000"/>
          <w:sz w:val="24"/>
          <w:szCs w:val="24"/>
          <w:lang w:eastAsia="zh-TW"/>
        </w:rPr>
        <w:t>三</w:t>
      </w:r>
      <w:r w:rsidR="00131810" w:rsidRPr="007B18C1">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前</w:t>
      </w:r>
      <w:r w:rsidR="00131810" w:rsidRPr="007B18C1">
        <w:rPr>
          <w:rFonts w:ascii="微軟正黑體" w:eastAsia="微軟正黑體" w:hAnsi="微軟正黑體" w:hint="eastAsia"/>
          <w:color w:val="000000"/>
          <w:sz w:val="24"/>
          <w:szCs w:val="24"/>
          <w:lang w:eastAsia="zh-TW"/>
        </w:rPr>
        <w:t>完成報名，額滿將提早</w:t>
      </w:r>
      <w:r>
        <w:rPr>
          <w:rFonts w:ascii="微軟正黑體" w:eastAsia="微軟正黑體" w:hAnsi="微軟正黑體" w:hint="eastAsia"/>
          <w:color w:val="000000"/>
          <w:sz w:val="24"/>
          <w:szCs w:val="24"/>
          <w:lang w:eastAsia="zh-TW"/>
        </w:rPr>
        <w:t>截止，</w:t>
      </w:r>
      <w:r w:rsidR="00131810">
        <w:rPr>
          <w:rFonts w:ascii="微軟正黑體" w:eastAsia="微軟正黑體" w:hAnsi="微軟正黑體" w:hint="eastAsia"/>
          <w:color w:val="000000"/>
          <w:sz w:val="24"/>
          <w:szCs w:val="24"/>
          <w:lang w:eastAsia="zh-TW"/>
        </w:rPr>
        <w:t>線上報名網址：</w:t>
      </w:r>
    </w:p>
    <w:p w:rsidR="004455D9" w:rsidRDefault="001E690C" w:rsidP="007F45F0">
      <w:pPr>
        <w:widowControl w:val="0"/>
        <w:autoSpaceDE w:val="0"/>
        <w:autoSpaceDN w:val="0"/>
        <w:adjustRightInd w:val="0"/>
        <w:spacing w:beforeLines="80" w:before="192" w:afterLines="80" w:after="192" w:line="400" w:lineRule="exact"/>
        <w:ind w:leftChars="256" w:left="563"/>
        <w:rPr>
          <w:rFonts w:ascii="微軟正黑體" w:eastAsia="微軟正黑體" w:hAnsi="微軟正黑體"/>
          <w:b/>
          <w:color w:val="000000"/>
          <w:sz w:val="24"/>
          <w:szCs w:val="24"/>
          <w:lang w:eastAsia="zh-TW"/>
        </w:rPr>
      </w:pPr>
      <w:r w:rsidRPr="001E690C">
        <w:rPr>
          <w:rFonts w:ascii="微軟正黑體" w:eastAsia="微軟正黑體" w:hAnsi="微軟正黑體"/>
          <w:b/>
          <w:color w:val="000000"/>
          <w:sz w:val="24"/>
          <w:szCs w:val="24"/>
          <w:lang w:eastAsia="zh-TW"/>
        </w:rPr>
        <w:t>http://goo.gl/oP7MZa</w:t>
      </w:r>
      <w:r>
        <w:rPr>
          <w:rFonts w:ascii="微軟正黑體" w:eastAsia="微軟正黑體" w:hAnsi="微軟正黑體" w:hint="eastAsia"/>
          <w:b/>
          <w:color w:val="000000"/>
          <w:sz w:val="24"/>
          <w:szCs w:val="24"/>
          <w:lang w:eastAsia="zh-TW"/>
        </w:rPr>
        <w:t>。</w:t>
      </w:r>
    </w:p>
    <w:p w:rsidR="004455D9" w:rsidRDefault="00131810" w:rsidP="007F45F0">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F6079A">
        <w:rPr>
          <w:rFonts w:ascii="微軟正黑體" w:eastAsia="微軟正黑體" w:hAnsi="微軟正黑體" w:hint="eastAsia"/>
          <w:b/>
          <w:color w:val="000000"/>
          <w:sz w:val="24"/>
          <w:szCs w:val="24"/>
          <w:lang w:eastAsia="zh-TW"/>
        </w:rPr>
        <w:t>活動議程表</w:t>
      </w:r>
      <w:r w:rsidRPr="00F6079A">
        <w:rPr>
          <w:rFonts w:ascii="微軟正黑體" w:eastAsia="微軟正黑體" w:hAnsi="微軟正黑體"/>
          <w:b/>
          <w:color w:val="000000"/>
          <w:sz w:val="24"/>
          <w:szCs w:val="24"/>
          <w:lang w:eastAsia="zh-TW"/>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1"/>
        <w:gridCol w:w="3189"/>
        <w:gridCol w:w="3827"/>
      </w:tblGrid>
      <w:tr w:rsidR="00131810" w:rsidRPr="00D24821" w:rsidTr="00F52BF0">
        <w:trPr>
          <w:trHeight w:val="599"/>
        </w:trPr>
        <w:tc>
          <w:tcPr>
            <w:tcW w:w="1881" w:type="dxa"/>
            <w:tcBorders>
              <w:top w:val="thinThickSmallGap" w:sz="24" w:space="0" w:color="auto"/>
              <w:bottom w:val="thickThinSmallGap" w:sz="24" w:space="0" w:color="auto"/>
            </w:tcBorders>
            <w:vAlign w:val="center"/>
          </w:tcPr>
          <w:p w:rsidR="004455D9" w:rsidRDefault="00131810" w:rsidP="007F45F0">
            <w:pPr>
              <w:widowControl w:val="0"/>
              <w:autoSpaceDE w:val="0"/>
              <w:autoSpaceDN w:val="0"/>
              <w:adjustRightInd w:val="0"/>
              <w:spacing w:beforeLines="50" w:before="120" w:afterLines="50" w:after="120" w:line="320" w:lineRule="exact"/>
              <w:ind w:firstLineChars="200" w:firstLine="480"/>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時間</w:t>
            </w:r>
          </w:p>
        </w:tc>
        <w:tc>
          <w:tcPr>
            <w:tcW w:w="3189" w:type="dxa"/>
            <w:tcBorders>
              <w:top w:val="thinThickSmallGap" w:sz="24" w:space="0" w:color="auto"/>
              <w:bottom w:val="thickThinSmallGap" w:sz="24" w:space="0" w:color="auto"/>
            </w:tcBorders>
            <w:vAlign w:val="center"/>
          </w:tcPr>
          <w:p w:rsidR="004455D9" w:rsidRDefault="00131810" w:rsidP="007F45F0">
            <w:pPr>
              <w:widowControl w:val="0"/>
              <w:autoSpaceDE w:val="0"/>
              <w:autoSpaceDN w:val="0"/>
              <w:adjustRightInd w:val="0"/>
              <w:spacing w:beforeLines="50" w:before="120" w:afterLines="50" w:after="120" w:line="320" w:lineRule="exact"/>
              <w:ind w:firstLineChars="200" w:firstLine="480"/>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議題</w:t>
            </w:r>
          </w:p>
        </w:tc>
        <w:tc>
          <w:tcPr>
            <w:tcW w:w="3827" w:type="dxa"/>
            <w:tcBorders>
              <w:top w:val="thinThickSmallGap" w:sz="24" w:space="0" w:color="auto"/>
              <w:bottom w:val="thickThinSmallGap" w:sz="24" w:space="0" w:color="auto"/>
            </w:tcBorders>
            <w:vAlign w:val="center"/>
          </w:tcPr>
          <w:p w:rsidR="004455D9" w:rsidRDefault="00131810" w:rsidP="007F45F0">
            <w:pPr>
              <w:widowControl w:val="0"/>
              <w:autoSpaceDE w:val="0"/>
              <w:autoSpaceDN w:val="0"/>
              <w:adjustRightInd w:val="0"/>
              <w:spacing w:beforeLines="50" w:before="120" w:afterLines="50" w:after="120" w:line="320" w:lineRule="exact"/>
              <w:ind w:firstLineChars="200" w:firstLine="480"/>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 xml:space="preserve">             </w:t>
            </w:r>
            <w:r w:rsidRPr="00F6079A">
              <w:rPr>
                <w:rFonts w:ascii="微軟正黑體" w:eastAsia="微軟正黑體" w:hAnsi="微軟正黑體" w:hint="eastAsia"/>
                <w:color w:val="000000"/>
                <w:sz w:val="24"/>
                <w:szCs w:val="24"/>
                <w:lang w:eastAsia="zh-TW"/>
              </w:rPr>
              <w:t>講師</w:t>
            </w:r>
          </w:p>
        </w:tc>
      </w:tr>
      <w:tr w:rsidR="00894686" w:rsidRPr="00D24821" w:rsidTr="00F52BF0">
        <w:trPr>
          <w:trHeight w:val="599"/>
        </w:trPr>
        <w:tc>
          <w:tcPr>
            <w:tcW w:w="1881" w:type="dxa"/>
            <w:tcBorders>
              <w:top w:val="thickThinSmallGap" w:sz="24" w:space="0" w:color="auto"/>
            </w:tcBorders>
            <w:vAlign w:val="center"/>
          </w:tcPr>
          <w:p w:rsidR="00894686" w:rsidRPr="00F6079A" w:rsidRDefault="00894686"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13:00~13:30</w:t>
            </w:r>
          </w:p>
        </w:tc>
        <w:tc>
          <w:tcPr>
            <w:tcW w:w="7016" w:type="dxa"/>
            <w:gridSpan w:val="2"/>
            <w:tcBorders>
              <w:top w:val="thickThinSmallGap" w:sz="24" w:space="0" w:color="auto"/>
            </w:tcBorders>
            <w:vAlign w:val="center"/>
          </w:tcPr>
          <w:p w:rsidR="00894686" w:rsidRDefault="00894686" w:rsidP="007F45F0">
            <w:pPr>
              <w:widowControl w:val="0"/>
              <w:autoSpaceDE w:val="0"/>
              <w:autoSpaceDN w:val="0"/>
              <w:adjustRightInd w:val="0"/>
              <w:spacing w:beforeLines="50" w:before="120" w:afterLines="50" w:after="120" w:line="320" w:lineRule="exact"/>
              <w:ind w:firstLineChars="200" w:firstLine="480"/>
              <w:jc w:val="center"/>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報到</w:t>
            </w:r>
          </w:p>
        </w:tc>
      </w:tr>
      <w:tr w:rsidR="004B6258" w:rsidRPr="00D24821" w:rsidTr="00F52BF0">
        <w:trPr>
          <w:trHeight w:val="599"/>
        </w:trPr>
        <w:tc>
          <w:tcPr>
            <w:tcW w:w="1881" w:type="dxa"/>
            <w:vAlign w:val="center"/>
          </w:tcPr>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13:</w:t>
            </w:r>
            <w:r w:rsidR="00894686">
              <w:rPr>
                <w:rFonts w:ascii="微軟正黑體" w:eastAsia="微軟正黑體" w:hAnsi="微軟正黑體" w:hint="eastAsia"/>
                <w:color w:val="000000"/>
                <w:sz w:val="24"/>
                <w:szCs w:val="24"/>
                <w:lang w:eastAsia="zh-TW"/>
              </w:rPr>
              <w:t>30</w:t>
            </w:r>
            <w:r w:rsidRPr="00F6079A">
              <w:rPr>
                <w:rFonts w:ascii="微軟正黑體" w:eastAsia="微軟正黑體" w:hAnsi="微軟正黑體"/>
                <w:color w:val="000000"/>
                <w:sz w:val="24"/>
                <w:szCs w:val="24"/>
                <w:lang w:eastAsia="zh-TW"/>
              </w:rPr>
              <w:t>-1</w:t>
            </w:r>
            <w:r w:rsidR="00894686">
              <w:rPr>
                <w:rFonts w:ascii="微軟正黑體" w:eastAsia="微軟正黑體" w:hAnsi="微軟正黑體" w:hint="eastAsia"/>
                <w:color w:val="000000"/>
                <w:sz w:val="24"/>
                <w:szCs w:val="24"/>
                <w:lang w:eastAsia="zh-TW"/>
              </w:rPr>
              <w:t>4</w:t>
            </w:r>
            <w:r w:rsidR="00894686">
              <w:rPr>
                <w:rFonts w:ascii="微軟正黑體" w:eastAsia="微軟正黑體" w:hAnsi="微軟正黑體"/>
                <w:color w:val="000000"/>
                <w:sz w:val="24"/>
                <w:szCs w:val="24"/>
                <w:lang w:eastAsia="zh-TW"/>
              </w:rPr>
              <w:t>:</w:t>
            </w:r>
            <w:r w:rsidR="00894686">
              <w:rPr>
                <w:rFonts w:ascii="微軟正黑體" w:eastAsia="微軟正黑體" w:hAnsi="微軟正黑體" w:hint="eastAsia"/>
                <w:color w:val="000000"/>
                <w:sz w:val="24"/>
                <w:szCs w:val="24"/>
                <w:lang w:eastAsia="zh-TW"/>
              </w:rPr>
              <w:t>0</w:t>
            </w:r>
            <w:r w:rsidRPr="00F6079A">
              <w:rPr>
                <w:rFonts w:ascii="微軟正黑體" w:eastAsia="微軟正黑體" w:hAnsi="微軟正黑體"/>
                <w:color w:val="000000"/>
                <w:sz w:val="24"/>
                <w:szCs w:val="24"/>
                <w:lang w:eastAsia="zh-TW"/>
              </w:rPr>
              <w:t>0</w:t>
            </w:r>
          </w:p>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(40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氣候變遷</w:t>
            </w:r>
            <w:r w:rsidRPr="007B18C1">
              <w:rPr>
                <w:rFonts w:ascii="微軟正黑體" w:eastAsia="微軟正黑體" w:hAnsi="微軟正黑體" w:hint="eastAsia"/>
                <w:color w:val="000000"/>
                <w:sz w:val="24"/>
                <w:szCs w:val="24"/>
                <w:lang w:eastAsia="zh-TW"/>
              </w:rPr>
              <w:t>教</w:t>
            </w:r>
            <w:r>
              <w:rPr>
                <w:rFonts w:ascii="微軟正黑體" w:eastAsia="微軟正黑體" w:hAnsi="微軟正黑體" w:hint="eastAsia"/>
                <w:color w:val="000000"/>
                <w:sz w:val="24"/>
                <w:szCs w:val="24"/>
                <w:lang w:eastAsia="zh-TW"/>
              </w:rPr>
              <w:t>育內涵與創意</w:t>
            </w:r>
          </w:p>
        </w:tc>
        <w:tc>
          <w:tcPr>
            <w:tcW w:w="3827" w:type="dxa"/>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陳正平教授</w:t>
            </w:r>
            <w:r>
              <w:rPr>
                <w:rFonts w:ascii="微軟正黑體" w:eastAsia="微軟正黑體" w:hAnsi="微軟正黑體"/>
                <w:color w:val="000000"/>
                <w:sz w:val="24"/>
                <w:szCs w:val="24"/>
                <w:lang w:eastAsia="zh-TW"/>
              </w:rPr>
              <w:t xml:space="preserve"> </w:t>
            </w:r>
          </w:p>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5E61CC">
              <w:rPr>
                <w:rFonts w:ascii="微軟正黑體" w:eastAsia="微軟正黑體" w:hAnsi="微軟正黑體" w:cs="新細明體" w:hint="eastAsia"/>
                <w:color w:val="000000"/>
                <w:sz w:val="24"/>
                <w:szCs w:val="24"/>
                <w:lang w:eastAsia="zh-TW"/>
              </w:rPr>
              <w:t>國立台灣大學</w:t>
            </w:r>
            <w:r>
              <w:rPr>
                <w:rFonts w:ascii="微軟正黑體" w:eastAsia="微軟正黑體" w:hAnsi="微軟正黑體" w:cs="新細明體" w:hint="eastAsia"/>
                <w:color w:val="000000"/>
                <w:sz w:val="24"/>
                <w:szCs w:val="24"/>
                <w:lang w:eastAsia="zh-TW"/>
              </w:rPr>
              <w:t>大氣科學系</w:t>
            </w:r>
          </w:p>
        </w:tc>
      </w:tr>
      <w:tr w:rsidR="004B6258" w:rsidRPr="00D24821" w:rsidTr="00F52BF0">
        <w:trPr>
          <w:trHeight w:val="599"/>
        </w:trPr>
        <w:tc>
          <w:tcPr>
            <w:tcW w:w="1881" w:type="dxa"/>
            <w:vAlign w:val="center"/>
          </w:tcPr>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w:t>
            </w:r>
            <w:r w:rsidR="00894686">
              <w:rPr>
                <w:rFonts w:ascii="微軟正黑體" w:eastAsia="微軟正黑體" w:hAnsi="微軟正黑體" w:hint="eastAsia"/>
                <w:color w:val="000000"/>
                <w:sz w:val="24"/>
                <w:szCs w:val="24"/>
                <w:lang w:eastAsia="zh-TW"/>
              </w:rPr>
              <w:t>4</w:t>
            </w:r>
            <w:r w:rsidRPr="00F6079A">
              <w:rPr>
                <w:rFonts w:ascii="微軟正黑體" w:eastAsia="微軟正黑體" w:hAnsi="微軟正黑體"/>
                <w:color w:val="000000"/>
                <w:sz w:val="24"/>
                <w:szCs w:val="24"/>
                <w:lang w:eastAsia="zh-TW"/>
              </w:rPr>
              <w:t>:</w:t>
            </w:r>
            <w:r w:rsidR="00894686">
              <w:rPr>
                <w:rFonts w:ascii="微軟正黑體" w:eastAsia="微軟正黑體" w:hAnsi="微軟正黑體" w:hint="eastAsia"/>
                <w:color w:val="000000"/>
                <w:sz w:val="24"/>
                <w:szCs w:val="24"/>
                <w:lang w:eastAsia="zh-TW"/>
              </w:rPr>
              <w:t>0</w:t>
            </w:r>
            <w:r w:rsidRPr="00F6079A">
              <w:rPr>
                <w:rFonts w:ascii="微軟正黑體" w:eastAsia="微軟正黑體" w:hAnsi="微軟正黑體"/>
                <w:color w:val="000000"/>
                <w:sz w:val="24"/>
                <w:szCs w:val="24"/>
                <w:lang w:eastAsia="zh-TW"/>
              </w:rPr>
              <w:t>0-14:</w:t>
            </w:r>
            <w:r w:rsidR="00894686">
              <w:rPr>
                <w:rFonts w:ascii="微軟正黑體" w:eastAsia="微軟正黑體" w:hAnsi="微軟正黑體" w:hint="eastAsia"/>
                <w:color w:val="000000"/>
                <w:sz w:val="24"/>
                <w:szCs w:val="24"/>
                <w:lang w:eastAsia="zh-TW"/>
              </w:rPr>
              <w:t>3</w:t>
            </w:r>
            <w:r w:rsidRPr="00F6079A">
              <w:rPr>
                <w:rFonts w:ascii="微軟正黑體" w:eastAsia="微軟正黑體" w:hAnsi="微軟正黑體"/>
                <w:color w:val="000000"/>
                <w:sz w:val="24"/>
                <w:szCs w:val="24"/>
                <w:lang w:eastAsia="zh-TW"/>
              </w:rPr>
              <w:t>0</w:t>
            </w:r>
          </w:p>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(40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4B6258" w:rsidRPr="00F6079A"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氣候變遷及調適怎麼教</w:t>
            </w:r>
            <w:r w:rsidRPr="00F6079A">
              <w:rPr>
                <w:rFonts w:ascii="微軟正黑體" w:eastAsia="微軟正黑體" w:hAnsi="微軟正黑體"/>
                <w:color w:val="000000"/>
                <w:sz w:val="24"/>
                <w:szCs w:val="24"/>
                <w:lang w:eastAsia="zh-TW"/>
              </w:rPr>
              <w:t>?</w:t>
            </w:r>
          </w:p>
        </w:tc>
        <w:tc>
          <w:tcPr>
            <w:tcW w:w="3827" w:type="dxa"/>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洪志誠教授</w:t>
            </w:r>
          </w:p>
          <w:p w:rsidR="004B6258" w:rsidRPr="00F6079A"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台北市立大學</w:t>
            </w:r>
            <w:r>
              <w:rPr>
                <w:rFonts w:ascii="微軟正黑體" w:eastAsia="微軟正黑體" w:hAnsi="微軟正黑體" w:hint="eastAsia"/>
                <w:color w:val="000000"/>
                <w:sz w:val="24"/>
                <w:szCs w:val="24"/>
                <w:lang w:eastAsia="zh-TW"/>
              </w:rPr>
              <w:t>地球環境暨生物資源學系</w:t>
            </w:r>
            <w:r>
              <w:rPr>
                <w:rFonts w:ascii="微軟正黑體" w:eastAsia="微軟正黑體" w:hAnsi="微軟正黑體"/>
                <w:color w:val="000000"/>
                <w:sz w:val="24"/>
                <w:szCs w:val="24"/>
                <w:lang w:eastAsia="zh-TW"/>
              </w:rPr>
              <w:t>(</w:t>
            </w:r>
            <w:r>
              <w:rPr>
                <w:rFonts w:ascii="微軟正黑體" w:eastAsia="微軟正黑體" w:hAnsi="微軟正黑體" w:hint="eastAsia"/>
                <w:color w:val="000000"/>
                <w:sz w:val="24"/>
                <w:szCs w:val="24"/>
                <w:lang w:eastAsia="zh-TW"/>
              </w:rPr>
              <w:t>含環境教育與資源碩士班</w:t>
            </w:r>
            <w:r>
              <w:rPr>
                <w:rFonts w:ascii="微軟正黑體" w:eastAsia="微軟正黑體" w:hAnsi="微軟正黑體"/>
                <w:color w:val="000000"/>
                <w:sz w:val="24"/>
                <w:szCs w:val="24"/>
                <w:lang w:eastAsia="zh-TW"/>
              </w:rPr>
              <w:t>)</w:t>
            </w:r>
          </w:p>
        </w:tc>
      </w:tr>
      <w:tr w:rsidR="004B6258" w:rsidRPr="00D24821" w:rsidTr="00F52BF0">
        <w:trPr>
          <w:trHeight w:val="599"/>
        </w:trPr>
        <w:tc>
          <w:tcPr>
            <w:tcW w:w="1881" w:type="dxa"/>
            <w:vAlign w:val="center"/>
          </w:tcPr>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14:</w:t>
            </w:r>
            <w:r w:rsidR="00894686">
              <w:rPr>
                <w:rFonts w:ascii="微軟正黑體" w:eastAsia="微軟正黑體" w:hAnsi="微軟正黑體" w:hint="eastAsia"/>
                <w:color w:val="000000"/>
                <w:sz w:val="24"/>
                <w:szCs w:val="24"/>
                <w:lang w:eastAsia="zh-TW"/>
              </w:rPr>
              <w:t>30</w:t>
            </w:r>
            <w:r w:rsidRPr="00F6079A">
              <w:rPr>
                <w:rFonts w:ascii="微軟正黑體" w:eastAsia="微軟正黑體" w:hAnsi="微軟正黑體"/>
                <w:color w:val="000000"/>
                <w:sz w:val="24"/>
                <w:szCs w:val="24"/>
                <w:lang w:eastAsia="zh-TW"/>
              </w:rPr>
              <w:t>-14:</w:t>
            </w:r>
            <w:r w:rsidR="00894686">
              <w:rPr>
                <w:rFonts w:ascii="微軟正黑體" w:eastAsia="微軟正黑體" w:hAnsi="微軟正黑體" w:hint="eastAsia"/>
                <w:color w:val="000000"/>
                <w:sz w:val="24"/>
                <w:szCs w:val="24"/>
                <w:lang w:eastAsia="zh-TW"/>
              </w:rPr>
              <w:t>45</w:t>
            </w:r>
          </w:p>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(15</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7016" w:type="dxa"/>
            <w:gridSpan w:val="2"/>
            <w:vAlign w:val="center"/>
          </w:tcPr>
          <w:p w:rsidR="004B6258" w:rsidRDefault="004B6258" w:rsidP="007F45F0">
            <w:pPr>
              <w:widowControl w:val="0"/>
              <w:autoSpaceDE w:val="0"/>
              <w:autoSpaceDN w:val="0"/>
              <w:adjustRightInd w:val="0"/>
              <w:spacing w:beforeLines="50" w:before="120" w:afterLines="50" w:after="120" w:line="320" w:lineRule="exact"/>
              <w:ind w:firstLineChars="200" w:firstLine="480"/>
              <w:jc w:val="center"/>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休息</w:t>
            </w:r>
          </w:p>
        </w:tc>
      </w:tr>
      <w:tr w:rsidR="004B6258" w:rsidRPr="00D24821" w:rsidTr="00F52BF0">
        <w:trPr>
          <w:trHeight w:val="599"/>
        </w:trPr>
        <w:tc>
          <w:tcPr>
            <w:tcW w:w="1881" w:type="dxa"/>
            <w:vAlign w:val="center"/>
          </w:tcPr>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14:</w:t>
            </w:r>
            <w:r w:rsidR="00894686">
              <w:rPr>
                <w:rFonts w:ascii="微軟正黑體" w:eastAsia="微軟正黑體" w:hAnsi="微軟正黑體" w:hint="eastAsia"/>
                <w:color w:val="000000"/>
                <w:sz w:val="24"/>
                <w:szCs w:val="24"/>
                <w:lang w:eastAsia="zh-TW"/>
              </w:rPr>
              <w:t>45</w:t>
            </w:r>
            <w:r w:rsidRPr="00F6079A">
              <w:rPr>
                <w:rFonts w:ascii="微軟正黑體" w:eastAsia="微軟正黑體" w:hAnsi="微軟正黑體"/>
                <w:color w:val="000000"/>
                <w:sz w:val="24"/>
                <w:szCs w:val="24"/>
                <w:lang w:eastAsia="zh-TW"/>
              </w:rPr>
              <w:t>-15:</w:t>
            </w:r>
            <w:r w:rsidR="00DB23BA">
              <w:rPr>
                <w:rFonts w:ascii="微軟正黑體" w:eastAsia="微軟正黑體" w:hAnsi="微軟正黑體" w:hint="eastAsia"/>
                <w:color w:val="000000"/>
                <w:sz w:val="24"/>
                <w:szCs w:val="24"/>
                <w:lang w:eastAsia="zh-TW"/>
              </w:rPr>
              <w:t>1</w:t>
            </w:r>
            <w:r w:rsidRPr="00F6079A">
              <w:rPr>
                <w:rFonts w:ascii="微軟正黑體" w:eastAsia="微軟正黑體" w:hAnsi="微軟正黑體"/>
                <w:color w:val="000000"/>
                <w:sz w:val="24"/>
                <w:szCs w:val="24"/>
                <w:lang w:eastAsia="zh-TW"/>
              </w:rPr>
              <w:t>5</w:t>
            </w:r>
          </w:p>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w:t>
            </w:r>
            <w:r w:rsidR="00DB23BA">
              <w:rPr>
                <w:rFonts w:ascii="微軟正黑體" w:eastAsia="微軟正黑體" w:hAnsi="微軟正黑體" w:hint="eastAsia"/>
                <w:color w:val="000000"/>
                <w:sz w:val="24"/>
                <w:szCs w:val="24"/>
                <w:lang w:eastAsia="zh-TW"/>
              </w:rPr>
              <w:t>3</w:t>
            </w:r>
            <w:r w:rsidRPr="00F6079A">
              <w:rPr>
                <w:rFonts w:ascii="微軟正黑體" w:eastAsia="微軟正黑體" w:hAnsi="微軟正黑體"/>
                <w:color w:val="000000"/>
                <w:sz w:val="24"/>
                <w:szCs w:val="24"/>
                <w:lang w:eastAsia="zh-TW"/>
              </w:rPr>
              <w:t>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水適應學校理念與資源分享</w:t>
            </w:r>
          </w:p>
        </w:tc>
        <w:tc>
          <w:tcPr>
            <w:tcW w:w="3827" w:type="dxa"/>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環品會講員</w:t>
            </w:r>
          </w:p>
        </w:tc>
      </w:tr>
      <w:tr w:rsidR="004B6258" w:rsidRPr="00D24821" w:rsidTr="00F52BF0">
        <w:tc>
          <w:tcPr>
            <w:tcW w:w="1881" w:type="dxa"/>
            <w:tcBorders>
              <w:bottom w:val="single" w:sz="4" w:space="0" w:color="auto"/>
            </w:tcBorders>
            <w:vAlign w:val="center"/>
          </w:tcPr>
          <w:p w:rsidR="004B6258" w:rsidRPr="00F6079A" w:rsidRDefault="00DB23BA"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Pr>
                <w:rFonts w:ascii="微軟正黑體" w:eastAsia="微軟正黑體" w:hAnsi="微軟正黑體"/>
                <w:color w:val="000000"/>
                <w:sz w:val="24"/>
                <w:szCs w:val="24"/>
                <w:lang w:eastAsia="zh-TW"/>
              </w:rPr>
              <w:t>15:</w:t>
            </w:r>
            <w:r>
              <w:rPr>
                <w:rFonts w:ascii="微軟正黑體" w:eastAsia="微軟正黑體" w:hAnsi="微軟正黑體" w:hint="eastAsia"/>
                <w:color w:val="000000"/>
                <w:sz w:val="24"/>
                <w:szCs w:val="24"/>
                <w:lang w:eastAsia="zh-TW"/>
              </w:rPr>
              <w:t>1</w:t>
            </w:r>
            <w:r w:rsidR="004B6258" w:rsidRPr="00F6079A">
              <w:rPr>
                <w:rFonts w:ascii="微軟正黑體" w:eastAsia="微軟正黑體" w:hAnsi="微軟正黑體"/>
                <w:color w:val="000000"/>
                <w:sz w:val="24"/>
                <w:szCs w:val="24"/>
                <w:lang w:eastAsia="zh-TW"/>
              </w:rPr>
              <w:t>5-15:45</w:t>
            </w:r>
          </w:p>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(30</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tcBorders>
              <w:bottom w:val="single" w:sz="4" w:space="0" w:color="auto"/>
            </w:tcBorders>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邁向水適應學校，海綿鋪面</w:t>
            </w:r>
          </w:p>
        </w:tc>
        <w:tc>
          <w:tcPr>
            <w:tcW w:w="3827" w:type="dxa"/>
            <w:tcBorders>
              <w:bottom w:val="single" w:sz="4" w:space="0" w:color="auto"/>
            </w:tcBorders>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透水透氣鋪面施作團隊</w:t>
            </w:r>
          </w:p>
        </w:tc>
      </w:tr>
      <w:tr w:rsidR="004B6258" w:rsidRPr="00D24821" w:rsidTr="00F52BF0">
        <w:tc>
          <w:tcPr>
            <w:tcW w:w="1881" w:type="dxa"/>
            <w:tcBorders>
              <w:bottom w:val="thickThinSmallGap" w:sz="24" w:space="0" w:color="auto"/>
            </w:tcBorders>
            <w:vAlign w:val="center"/>
          </w:tcPr>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15:45-16:00</w:t>
            </w:r>
          </w:p>
          <w:p w:rsidR="004B6258" w:rsidRPr="00F6079A" w:rsidRDefault="004B6258" w:rsidP="007F45F0">
            <w:pPr>
              <w:widowControl w:val="0"/>
              <w:autoSpaceDE w:val="0"/>
              <w:autoSpaceDN w:val="0"/>
              <w:adjustRightInd w:val="0"/>
              <w:spacing w:beforeLines="50" w:before="120" w:afterLines="50" w:after="120" w:line="320" w:lineRule="exact"/>
              <w:ind w:leftChars="64" w:left="141" w:rightChars="56" w:right="123"/>
              <w:jc w:val="center"/>
              <w:rPr>
                <w:rFonts w:ascii="微軟正黑體" w:eastAsia="微軟正黑體" w:hAnsi="微軟正黑體"/>
                <w:color w:val="000000"/>
                <w:sz w:val="24"/>
                <w:szCs w:val="24"/>
                <w:lang w:eastAsia="zh-TW"/>
              </w:rPr>
            </w:pPr>
            <w:r w:rsidRPr="00F6079A">
              <w:rPr>
                <w:rFonts w:ascii="微軟正黑體" w:eastAsia="微軟正黑體" w:hAnsi="微軟正黑體"/>
                <w:color w:val="000000"/>
                <w:sz w:val="24"/>
                <w:szCs w:val="24"/>
                <w:lang w:eastAsia="zh-TW"/>
              </w:rPr>
              <w:t>(15</w:t>
            </w:r>
            <w:r w:rsidRPr="00F6079A">
              <w:rPr>
                <w:rFonts w:ascii="微軟正黑體" w:eastAsia="微軟正黑體" w:hAnsi="微軟正黑體" w:hint="eastAsia"/>
                <w:color w:val="000000"/>
                <w:sz w:val="24"/>
                <w:szCs w:val="24"/>
                <w:lang w:eastAsia="zh-TW"/>
              </w:rPr>
              <w:t>分鐘</w:t>
            </w:r>
            <w:r w:rsidRPr="00F6079A">
              <w:rPr>
                <w:rFonts w:ascii="微軟正黑體" w:eastAsia="微軟正黑體" w:hAnsi="微軟正黑體"/>
                <w:color w:val="000000"/>
                <w:sz w:val="24"/>
                <w:szCs w:val="24"/>
                <w:lang w:eastAsia="zh-TW"/>
              </w:rPr>
              <w:t>)</w:t>
            </w:r>
          </w:p>
        </w:tc>
        <w:tc>
          <w:tcPr>
            <w:tcW w:w="3189" w:type="dxa"/>
            <w:tcBorders>
              <w:bottom w:val="thickThinSmallGap" w:sz="24" w:space="0" w:color="auto"/>
            </w:tcBorders>
            <w:vAlign w:val="center"/>
          </w:tcPr>
          <w:p w:rsidR="004B6258" w:rsidRDefault="004B6258"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sidRPr="00F6079A">
              <w:rPr>
                <w:rFonts w:ascii="微軟正黑體" w:eastAsia="微軟正黑體" w:hAnsi="微軟正黑體" w:hint="eastAsia"/>
                <w:color w:val="000000"/>
                <w:sz w:val="24"/>
                <w:szCs w:val="24"/>
                <w:lang w:eastAsia="zh-TW"/>
              </w:rPr>
              <w:t>問題與交流</w:t>
            </w:r>
          </w:p>
        </w:tc>
        <w:tc>
          <w:tcPr>
            <w:tcW w:w="3827" w:type="dxa"/>
            <w:tcBorders>
              <w:bottom w:val="thickThinSmallGap" w:sz="24" w:space="0" w:color="auto"/>
            </w:tcBorders>
            <w:vAlign w:val="center"/>
          </w:tcPr>
          <w:p w:rsidR="004B6258" w:rsidRDefault="00F52BF0" w:rsidP="007F45F0">
            <w:pPr>
              <w:widowControl w:val="0"/>
              <w:autoSpaceDE w:val="0"/>
              <w:autoSpaceDN w:val="0"/>
              <w:adjustRightInd w:val="0"/>
              <w:spacing w:beforeLines="50" w:before="120" w:afterLines="50" w:after="120" w:line="320" w:lineRule="exact"/>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全體與會朋友</w:t>
            </w:r>
          </w:p>
        </w:tc>
      </w:tr>
    </w:tbl>
    <w:p w:rsidR="00131810" w:rsidRDefault="00131810" w:rsidP="007F45F0">
      <w:pPr>
        <w:widowControl w:val="0"/>
        <w:autoSpaceDE w:val="0"/>
        <w:autoSpaceDN w:val="0"/>
        <w:adjustRightInd w:val="0"/>
        <w:spacing w:beforeLines="50" w:before="120" w:afterLines="50" w:after="120" w:line="400" w:lineRule="exact"/>
        <w:rPr>
          <w:rFonts w:ascii="微軟正黑體" w:eastAsia="微軟正黑體" w:hAnsi="微軟正黑體"/>
          <w:b/>
          <w:color w:val="000000"/>
          <w:sz w:val="24"/>
          <w:szCs w:val="24"/>
          <w:lang w:eastAsia="zh-TW"/>
        </w:rPr>
      </w:pPr>
    </w:p>
    <w:p w:rsidR="00131810" w:rsidRPr="001E690C" w:rsidRDefault="001E690C" w:rsidP="007F45F0">
      <w:pPr>
        <w:widowControl w:val="0"/>
        <w:autoSpaceDE w:val="0"/>
        <w:autoSpaceDN w:val="0"/>
        <w:adjustRightInd w:val="0"/>
        <w:spacing w:beforeLines="50" w:before="120" w:afterLines="50" w:after="120" w:line="400" w:lineRule="exact"/>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w:t>
      </w:r>
      <w:r w:rsidR="00F52BF0">
        <w:rPr>
          <w:rFonts w:ascii="微軟正黑體" w:eastAsia="微軟正黑體" w:hAnsi="微軟正黑體" w:hint="eastAsia"/>
          <w:color w:val="000000"/>
          <w:sz w:val="24"/>
          <w:szCs w:val="24"/>
          <w:lang w:eastAsia="zh-TW"/>
        </w:rPr>
        <w:t xml:space="preserve"> 本</w:t>
      </w:r>
      <w:r w:rsidR="00131810" w:rsidRPr="001E690C">
        <w:rPr>
          <w:rFonts w:ascii="微軟正黑體" w:eastAsia="微軟正黑體" w:hAnsi="微軟正黑體" w:hint="eastAsia"/>
          <w:color w:val="000000"/>
          <w:sz w:val="24"/>
          <w:szCs w:val="24"/>
          <w:lang w:eastAsia="zh-TW"/>
        </w:rPr>
        <w:t>活動可申請公務人員終身學習時數</w:t>
      </w:r>
      <w:r w:rsidR="00F52BF0">
        <w:rPr>
          <w:rFonts w:ascii="微軟正黑體" w:eastAsia="微軟正黑體" w:hAnsi="微軟正黑體" w:hint="eastAsia"/>
          <w:color w:val="000000"/>
          <w:sz w:val="24"/>
          <w:szCs w:val="24"/>
          <w:lang w:eastAsia="zh-TW"/>
        </w:rPr>
        <w:t>、</w:t>
      </w:r>
      <w:r w:rsidR="00C122F2" w:rsidRPr="001E690C">
        <w:rPr>
          <w:rFonts w:ascii="微軟正黑體" w:eastAsia="微軟正黑體" w:hAnsi="微軟正黑體" w:hint="eastAsia"/>
          <w:color w:val="000000"/>
          <w:sz w:val="24"/>
          <w:szCs w:val="24"/>
          <w:lang w:eastAsia="zh-TW"/>
        </w:rPr>
        <w:t>環境教育時數及</w:t>
      </w:r>
      <w:r w:rsidR="00131810" w:rsidRPr="001E690C">
        <w:rPr>
          <w:rFonts w:ascii="微軟正黑體" w:eastAsia="微軟正黑體" w:hAnsi="微軟正黑體" w:hint="eastAsia"/>
          <w:color w:val="000000"/>
          <w:sz w:val="24"/>
          <w:szCs w:val="24"/>
          <w:lang w:eastAsia="zh-TW"/>
        </w:rPr>
        <w:t>教師研習時數</w:t>
      </w:r>
      <w:r w:rsidR="00C122F2" w:rsidRPr="001E690C">
        <w:rPr>
          <w:rFonts w:ascii="微軟正黑體" w:eastAsia="微軟正黑體" w:hAnsi="微軟正黑體" w:hint="eastAsia"/>
          <w:color w:val="000000"/>
          <w:sz w:val="24"/>
          <w:szCs w:val="24"/>
          <w:lang w:eastAsia="zh-TW"/>
        </w:rPr>
        <w:t>，時數將</w:t>
      </w:r>
      <w:r w:rsidR="00131810" w:rsidRPr="001E690C">
        <w:rPr>
          <w:rFonts w:ascii="微軟正黑體" w:eastAsia="微軟正黑體" w:hAnsi="微軟正黑體" w:hint="eastAsia"/>
          <w:color w:val="000000"/>
          <w:sz w:val="24"/>
          <w:szCs w:val="24"/>
          <w:lang w:eastAsia="zh-TW"/>
        </w:rPr>
        <w:t>依</w:t>
      </w:r>
      <w:r w:rsidR="00C122F2" w:rsidRPr="001E690C">
        <w:rPr>
          <w:rFonts w:ascii="微軟正黑體" w:eastAsia="微軟正黑體" w:hAnsi="微軟正黑體" w:hint="eastAsia"/>
          <w:color w:val="000000"/>
          <w:sz w:val="24"/>
          <w:szCs w:val="24"/>
          <w:lang w:eastAsia="zh-TW"/>
        </w:rPr>
        <w:t>各主管機關</w:t>
      </w:r>
      <w:r w:rsidR="00131810" w:rsidRPr="001E690C">
        <w:rPr>
          <w:rFonts w:ascii="微軟正黑體" w:eastAsia="微軟正黑體" w:hAnsi="微軟正黑體" w:hint="eastAsia"/>
          <w:color w:val="000000"/>
          <w:sz w:val="24"/>
          <w:szCs w:val="24"/>
          <w:lang w:eastAsia="zh-TW"/>
        </w:rPr>
        <w:t>函覆而定；若您想更加了解今年本會推動之「</w:t>
      </w:r>
      <w:r w:rsidR="00131810" w:rsidRPr="001E690C">
        <w:rPr>
          <w:rFonts w:ascii="微軟正黑體" w:eastAsia="微軟正黑體" w:hAnsi="微軟正黑體"/>
          <w:color w:val="000000"/>
          <w:sz w:val="24"/>
          <w:szCs w:val="24"/>
          <w:lang w:eastAsia="zh-TW"/>
        </w:rPr>
        <w:t>103</w:t>
      </w:r>
      <w:r w:rsidR="00131810" w:rsidRPr="001E690C">
        <w:rPr>
          <w:rFonts w:ascii="微軟正黑體" w:eastAsia="微軟正黑體" w:hAnsi="微軟正黑體" w:hint="eastAsia"/>
          <w:color w:val="000000"/>
          <w:sz w:val="24"/>
          <w:szCs w:val="24"/>
          <w:lang w:eastAsia="zh-TW"/>
        </w:rPr>
        <w:t>綠水小學巡迴列車」及「水適應學校」，請參考活動官網：</w:t>
      </w:r>
      <w:r w:rsidR="00131810" w:rsidRPr="001E690C">
        <w:rPr>
          <w:rFonts w:ascii="微軟正黑體" w:eastAsia="微軟正黑體" w:hAnsi="微軟正黑體"/>
          <w:color w:val="000000"/>
          <w:sz w:val="24"/>
          <w:szCs w:val="24"/>
          <w:lang w:eastAsia="zh-TW"/>
        </w:rPr>
        <w:t xml:space="preserve"> www.eqpf.org/greenwaterschool</w:t>
      </w:r>
      <w:r w:rsidR="00131810" w:rsidRPr="001E690C">
        <w:rPr>
          <w:rFonts w:ascii="微軟正黑體" w:eastAsia="微軟正黑體" w:hAnsi="微軟正黑體" w:hint="eastAsia"/>
          <w:color w:val="000000"/>
          <w:sz w:val="24"/>
          <w:szCs w:val="24"/>
          <w:lang w:eastAsia="zh-TW"/>
        </w:rPr>
        <w:t>。</w:t>
      </w:r>
    </w:p>
    <w:p w:rsidR="001E690C" w:rsidRDefault="001E690C">
      <w:pPr>
        <w:spacing w:after="0" w:line="240" w:lineRule="auto"/>
        <w:rPr>
          <w:rFonts w:ascii="微軟正黑體" w:eastAsia="微軟正黑體" w:hAnsi="微軟正黑體"/>
          <w:b/>
          <w:color w:val="000000"/>
          <w:sz w:val="24"/>
          <w:szCs w:val="24"/>
          <w:lang w:eastAsia="zh-TW"/>
        </w:rPr>
      </w:pPr>
      <w:r>
        <w:rPr>
          <w:rFonts w:ascii="微軟正黑體" w:eastAsia="微軟正黑體" w:hAnsi="微軟正黑體"/>
          <w:b/>
          <w:color w:val="000000"/>
          <w:sz w:val="24"/>
          <w:szCs w:val="24"/>
          <w:lang w:eastAsia="zh-TW"/>
        </w:rPr>
        <w:br w:type="page"/>
      </w:r>
    </w:p>
    <w:p w:rsidR="004455D9" w:rsidRDefault="00131810" w:rsidP="007F45F0">
      <w:pPr>
        <w:widowControl w:val="0"/>
        <w:autoSpaceDE w:val="0"/>
        <w:autoSpaceDN w:val="0"/>
        <w:adjustRightInd w:val="0"/>
        <w:spacing w:beforeLines="80" w:before="192" w:afterLines="80" w:after="192" w:line="400" w:lineRule="exact"/>
        <w:rPr>
          <w:rFonts w:ascii="微軟正黑體" w:eastAsia="微軟正黑體" w:hAnsi="微軟正黑體"/>
          <w:b/>
          <w:color w:val="000000"/>
          <w:sz w:val="24"/>
          <w:szCs w:val="24"/>
          <w:lang w:eastAsia="zh-TW"/>
        </w:rPr>
      </w:pPr>
      <w:r w:rsidRPr="007B18C1">
        <w:rPr>
          <w:rFonts w:ascii="微軟正黑體" w:eastAsia="微軟正黑體" w:hAnsi="微軟正黑體" w:hint="eastAsia"/>
          <w:b/>
          <w:color w:val="000000"/>
          <w:sz w:val="24"/>
          <w:szCs w:val="24"/>
          <w:lang w:eastAsia="zh-TW"/>
        </w:rPr>
        <w:lastRenderedPageBreak/>
        <w:t>交通資訊</w:t>
      </w:r>
    </w:p>
    <w:p w:rsidR="00F52BF0" w:rsidRDefault="00F52BF0" w:rsidP="007F45F0">
      <w:pPr>
        <w:widowControl w:val="0"/>
        <w:autoSpaceDE w:val="0"/>
        <w:autoSpaceDN w:val="0"/>
        <w:adjustRightInd w:val="0"/>
        <w:spacing w:beforeLines="80" w:before="192" w:afterLines="80" w:after="192" w:line="400" w:lineRule="exact"/>
        <w:ind w:leftChars="257" w:left="565"/>
        <w:rPr>
          <w:rFonts w:ascii="微軟正黑體" w:eastAsia="微軟正黑體" w:hAnsi="微軟正黑體"/>
          <w:color w:val="000000"/>
          <w:sz w:val="24"/>
          <w:szCs w:val="24"/>
          <w:lang w:eastAsia="zh-TW"/>
        </w:rPr>
      </w:pPr>
      <w:r>
        <w:rPr>
          <w:rFonts w:ascii="微軟正黑體" w:eastAsia="微軟正黑體" w:hAnsi="微軟正黑體" w:hint="eastAsia"/>
          <w:color w:val="000000"/>
          <w:sz w:val="24"/>
          <w:szCs w:val="24"/>
          <w:lang w:eastAsia="zh-TW"/>
        </w:rPr>
        <w:t>本會</w:t>
      </w:r>
      <w:r w:rsidRPr="007B18C1">
        <w:rPr>
          <w:rFonts w:ascii="微軟正黑體" w:eastAsia="微軟正黑體" w:hAnsi="微軟正黑體"/>
          <w:color w:val="000000"/>
          <w:sz w:val="24"/>
          <w:szCs w:val="24"/>
          <w:lang w:eastAsia="zh-TW"/>
        </w:rPr>
        <w:t>6</w:t>
      </w:r>
      <w:r w:rsidRPr="007B18C1">
        <w:rPr>
          <w:rFonts w:ascii="微軟正黑體" w:eastAsia="微軟正黑體" w:hAnsi="微軟正黑體" w:hint="eastAsia"/>
          <w:color w:val="000000"/>
          <w:sz w:val="24"/>
          <w:szCs w:val="24"/>
          <w:lang w:eastAsia="zh-TW"/>
        </w:rPr>
        <w:t>樓大會議</w:t>
      </w:r>
      <w:r w:rsidRPr="007B18C1">
        <w:rPr>
          <w:rFonts w:ascii="微軟正黑體" w:eastAsia="微軟正黑體" w:hAnsi="微軟正黑體"/>
          <w:color w:val="000000"/>
          <w:sz w:val="24"/>
          <w:szCs w:val="24"/>
          <w:lang w:eastAsia="zh-TW"/>
        </w:rPr>
        <w:t xml:space="preserve"> (</w:t>
      </w:r>
      <w:r>
        <w:rPr>
          <w:rFonts w:ascii="微軟正黑體" w:eastAsia="微軟正黑體" w:hAnsi="微軟正黑體" w:hint="eastAsia"/>
          <w:color w:val="000000"/>
          <w:sz w:val="24"/>
          <w:szCs w:val="24"/>
          <w:lang w:eastAsia="zh-TW"/>
        </w:rPr>
        <w:t>北</w:t>
      </w:r>
      <w:r w:rsidRPr="007B18C1">
        <w:rPr>
          <w:rFonts w:ascii="微軟正黑體" w:eastAsia="微軟正黑體" w:hAnsi="微軟正黑體" w:hint="eastAsia"/>
          <w:color w:val="000000"/>
          <w:sz w:val="24"/>
          <w:szCs w:val="24"/>
          <w:lang w:eastAsia="zh-TW"/>
        </w:rPr>
        <w:t>市大安區信義路</w:t>
      </w:r>
      <w:r w:rsidRPr="007B18C1">
        <w:rPr>
          <w:rFonts w:ascii="微軟正黑體" w:eastAsia="微軟正黑體" w:hAnsi="微軟正黑體"/>
          <w:color w:val="000000"/>
          <w:sz w:val="24"/>
          <w:szCs w:val="24"/>
          <w:lang w:eastAsia="zh-TW"/>
        </w:rPr>
        <w:t>2</w:t>
      </w:r>
      <w:r w:rsidRPr="007B18C1">
        <w:rPr>
          <w:rFonts w:ascii="微軟正黑體" w:eastAsia="微軟正黑體" w:hAnsi="微軟正黑體" w:hint="eastAsia"/>
          <w:color w:val="000000"/>
          <w:sz w:val="24"/>
          <w:szCs w:val="24"/>
          <w:lang w:eastAsia="zh-TW"/>
        </w:rPr>
        <w:t>段</w:t>
      </w:r>
      <w:r w:rsidRPr="007B18C1">
        <w:rPr>
          <w:rFonts w:ascii="微軟正黑體" w:eastAsia="微軟正黑體" w:hAnsi="微軟正黑體"/>
          <w:color w:val="000000"/>
          <w:sz w:val="24"/>
          <w:szCs w:val="24"/>
          <w:lang w:eastAsia="zh-TW"/>
        </w:rPr>
        <w:t>88</w:t>
      </w:r>
      <w:r w:rsidRPr="007B18C1">
        <w:rPr>
          <w:rFonts w:ascii="微軟正黑體" w:eastAsia="微軟正黑體" w:hAnsi="微軟正黑體" w:hint="eastAsia"/>
          <w:color w:val="000000"/>
          <w:sz w:val="24"/>
          <w:szCs w:val="24"/>
          <w:lang w:eastAsia="zh-TW"/>
        </w:rPr>
        <w:t>號</w:t>
      </w:r>
      <w:r w:rsidRPr="007B18C1">
        <w:rPr>
          <w:rFonts w:ascii="微軟正黑體" w:eastAsia="微軟正黑體" w:hAnsi="微軟正黑體"/>
          <w:color w:val="000000"/>
          <w:sz w:val="24"/>
          <w:szCs w:val="24"/>
          <w:lang w:eastAsia="zh-TW"/>
        </w:rPr>
        <w:t>6</w:t>
      </w:r>
      <w:r w:rsidRPr="007B18C1">
        <w:rPr>
          <w:rFonts w:ascii="微軟正黑體" w:eastAsia="微軟正黑體" w:hAnsi="微軟正黑體" w:hint="eastAsia"/>
          <w:color w:val="000000"/>
          <w:sz w:val="24"/>
          <w:szCs w:val="24"/>
          <w:lang w:eastAsia="zh-TW"/>
        </w:rPr>
        <w:t>樓之</w:t>
      </w:r>
      <w:r w:rsidRPr="007B18C1">
        <w:rPr>
          <w:rFonts w:ascii="微軟正黑體" w:eastAsia="微軟正黑體" w:hAnsi="微軟正黑體"/>
          <w:color w:val="000000"/>
          <w:sz w:val="24"/>
          <w:szCs w:val="24"/>
          <w:lang w:eastAsia="zh-TW"/>
        </w:rPr>
        <w:t>1</w:t>
      </w:r>
      <w:r w:rsidRPr="007B18C1">
        <w:rPr>
          <w:rFonts w:ascii="微軟正黑體" w:eastAsia="微軟正黑體" w:hAnsi="微軟正黑體" w:hint="eastAsia"/>
          <w:color w:val="000000"/>
          <w:sz w:val="24"/>
          <w:szCs w:val="24"/>
          <w:lang w:eastAsia="zh-TW"/>
        </w:rPr>
        <w:t>，義美大樓</w:t>
      </w:r>
      <w:r>
        <w:rPr>
          <w:rFonts w:ascii="微軟正黑體" w:eastAsia="微軟正黑體" w:hAnsi="微軟正黑體" w:hint="eastAsia"/>
          <w:color w:val="000000"/>
          <w:sz w:val="24"/>
          <w:szCs w:val="24"/>
          <w:lang w:eastAsia="zh-TW"/>
        </w:rPr>
        <w:t>/台灣</w:t>
      </w:r>
      <w:r w:rsidRPr="007B18C1">
        <w:rPr>
          <w:rFonts w:ascii="微軟正黑體" w:eastAsia="微軟正黑體" w:hAnsi="微軟正黑體" w:hint="eastAsia"/>
          <w:color w:val="000000"/>
          <w:sz w:val="24"/>
          <w:szCs w:val="24"/>
          <w:lang w:eastAsia="zh-TW"/>
        </w:rPr>
        <w:t>銀</w:t>
      </w:r>
      <w:r>
        <w:rPr>
          <w:rFonts w:ascii="微軟正黑體" w:eastAsia="微軟正黑體" w:hAnsi="微軟正黑體" w:hint="eastAsia"/>
          <w:color w:val="000000"/>
          <w:sz w:val="24"/>
          <w:szCs w:val="24"/>
          <w:lang w:eastAsia="zh-TW"/>
        </w:rPr>
        <w:t>行</w:t>
      </w:r>
      <w:r w:rsidRPr="007B18C1">
        <w:rPr>
          <w:rFonts w:ascii="微軟正黑體" w:eastAsia="微軟正黑體" w:hAnsi="微軟正黑體" w:hint="eastAsia"/>
          <w:color w:val="000000"/>
          <w:sz w:val="24"/>
          <w:szCs w:val="24"/>
          <w:lang w:eastAsia="zh-TW"/>
        </w:rPr>
        <w:t>樓上</w:t>
      </w:r>
      <w:r w:rsidRPr="007B18C1">
        <w:rPr>
          <w:rFonts w:ascii="微軟正黑體" w:eastAsia="微軟正黑體" w:hAnsi="微軟正黑體"/>
          <w:color w:val="000000"/>
          <w:sz w:val="24"/>
          <w:szCs w:val="24"/>
          <w:lang w:eastAsia="zh-TW"/>
        </w:rPr>
        <w:t>)</w:t>
      </w:r>
    </w:p>
    <w:p w:rsidR="004455D9" w:rsidRPr="00174D9A" w:rsidRDefault="00131810" w:rsidP="007F45F0">
      <w:pPr>
        <w:pStyle w:val="ab"/>
        <w:widowControl w:val="0"/>
        <w:numPr>
          <w:ilvl w:val="0"/>
          <w:numId w:val="9"/>
        </w:numPr>
        <w:autoSpaceDE w:val="0"/>
        <w:autoSpaceDN w:val="0"/>
        <w:adjustRightInd w:val="0"/>
        <w:spacing w:beforeLines="80" w:before="192" w:afterLines="80" w:after="192" w:line="400" w:lineRule="exact"/>
        <w:rPr>
          <w:rFonts w:ascii="微軟正黑體" w:eastAsia="微軟正黑體" w:hAnsi="微軟正黑體"/>
          <w:color w:val="000000"/>
          <w:sz w:val="24"/>
          <w:szCs w:val="24"/>
          <w:lang w:eastAsia="zh-TW"/>
        </w:rPr>
      </w:pPr>
      <w:r w:rsidRPr="00174D9A">
        <w:rPr>
          <w:rFonts w:ascii="微軟正黑體" w:eastAsia="微軟正黑體" w:hAnsi="微軟正黑體" w:hint="eastAsia"/>
          <w:color w:val="000000"/>
          <w:sz w:val="24"/>
          <w:szCs w:val="24"/>
          <w:lang w:eastAsia="zh-TW"/>
        </w:rPr>
        <w:t>搭乘捷運</w:t>
      </w:r>
    </w:p>
    <w:p w:rsidR="004455D9" w:rsidRDefault="00131810" w:rsidP="007F45F0">
      <w:pPr>
        <w:widowControl w:val="0"/>
        <w:autoSpaceDE w:val="0"/>
        <w:autoSpaceDN w:val="0"/>
        <w:adjustRightInd w:val="0"/>
        <w:spacing w:beforeLines="80" w:before="192" w:afterLines="80" w:after="192" w:line="400" w:lineRule="exact"/>
        <w:ind w:leftChars="100" w:left="220"/>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捷運橘線東門站</w:t>
      </w:r>
      <w:r w:rsidRPr="007B18C1">
        <w:rPr>
          <w:rFonts w:ascii="微軟正黑體" w:eastAsia="微軟正黑體" w:hAnsi="微軟正黑體"/>
          <w:color w:val="000000"/>
          <w:sz w:val="24"/>
          <w:szCs w:val="24"/>
          <w:lang w:eastAsia="zh-TW"/>
        </w:rPr>
        <w:t>3</w:t>
      </w:r>
      <w:r w:rsidRPr="007B18C1">
        <w:rPr>
          <w:rFonts w:ascii="微軟正黑體" w:eastAsia="微軟正黑體" w:hAnsi="微軟正黑體" w:hint="eastAsia"/>
          <w:color w:val="000000"/>
          <w:sz w:val="24"/>
          <w:szCs w:val="24"/>
          <w:lang w:eastAsia="zh-TW"/>
        </w:rPr>
        <w:t>號出口，沿信義路步行</w:t>
      </w:r>
      <w:r w:rsidRPr="007B18C1">
        <w:rPr>
          <w:rFonts w:ascii="微軟正黑體" w:eastAsia="微軟正黑體" w:hAnsi="微軟正黑體"/>
          <w:color w:val="000000"/>
          <w:sz w:val="24"/>
          <w:szCs w:val="24"/>
          <w:lang w:eastAsia="zh-TW"/>
        </w:rPr>
        <w:t>5</w:t>
      </w:r>
      <w:r w:rsidRPr="007B18C1">
        <w:rPr>
          <w:rFonts w:ascii="微軟正黑體" w:eastAsia="微軟正黑體" w:hAnsi="微軟正黑體" w:hint="eastAsia"/>
          <w:color w:val="000000"/>
          <w:sz w:val="24"/>
          <w:szCs w:val="24"/>
          <w:lang w:eastAsia="zh-TW"/>
        </w:rPr>
        <w:t>分鐘。穿過金山南路後，約</w:t>
      </w:r>
      <w:smartTag w:uri="urn:schemas-microsoft-com:office:smarttags" w:element="chmetcnv">
        <w:smartTagPr>
          <w:attr w:name="TCSC" w:val="0"/>
          <w:attr w:name="NumberType" w:val="1"/>
          <w:attr w:name="Negative" w:val="False"/>
          <w:attr w:name="HasSpace" w:val="False"/>
          <w:attr w:name="SourceValue" w:val="30"/>
          <w:attr w:name="UnitName" w:val="公尺"/>
        </w:smartTagPr>
        <w:r w:rsidRPr="007B18C1">
          <w:rPr>
            <w:rFonts w:ascii="微軟正黑體" w:eastAsia="微軟正黑體" w:hAnsi="微軟正黑體"/>
            <w:color w:val="000000"/>
            <w:sz w:val="24"/>
            <w:szCs w:val="24"/>
            <w:lang w:eastAsia="zh-TW"/>
          </w:rPr>
          <w:t>30</w:t>
        </w:r>
        <w:r w:rsidRPr="007B18C1">
          <w:rPr>
            <w:rFonts w:ascii="微軟正黑體" w:eastAsia="微軟正黑體" w:hAnsi="微軟正黑體" w:hint="eastAsia"/>
            <w:color w:val="000000"/>
            <w:sz w:val="24"/>
            <w:szCs w:val="24"/>
            <w:lang w:eastAsia="zh-TW"/>
          </w:rPr>
          <w:t>公尺</w:t>
        </w:r>
      </w:smartTag>
      <w:r w:rsidRPr="007B18C1">
        <w:rPr>
          <w:rFonts w:ascii="微軟正黑體" w:eastAsia="微軟正黑體" w:hAnsi="微軟正黑體" w:hint="eastAsia"/>
          <w:color w:val="000000"/>
          <w:sz w:val="24"/>
          <w:szCs w:val="24"/>
          <w:lang w:eastAsia="zh-TW"/>
        </w:rPr>
        <w:t>即可到達。</w:t>
      </w:r>
    </w:p>
    <w:p w:rsidR="004455D9" w:rsidRDefault="00131810" w:rsidP="007F45F0">
      <w:pPr>
        <w:pStyle w:val="ab"/>
        <w:widowControl w:val="0"/>
        <w:numPr>
          <w:ilvl w:val="0"/>
          <w:numId w:val="9"/>
        </w:numPr>
        <w:autoSpaceDE w:val="0"/>
        <w:autoSpaceDN w:val="0"/>
        <w:adjustRightInd w:val="0"/>
        <w:spacing w:beforeLines="80" w:before="192" w:afterLines="80" w:after="192" w:line="400" w:lineRule="exact"/>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搭乘公車</w:t>
      </w:r>
    </w:p>
    <w:p w:rsidR="004455D9" w:rsidRDefault="00131810" w:rsidP="007F45F0">
      <w:pPr>
        <w:widowControl w:val="0"/>
        <w:autoSpaceDE w:val="0"/>
        <w:autoSpaceDN w:val="0"/>
        <w:adjustRightInd w:val="0"/>
        <w:spacing w:beforeLines="80" w:before="192" w:afterLines="80" w:after="192" w:line="400" w:lineRule="exact"/>
        <w:ind w:leftChars="100" w:left="220"/>
        <w:rPr>
          <w:rFonts w:ascii="微軟正黑體" w:eastAsia="微軟正黑體" w:hAnsi="微軟正黑體"/>
          <w:color w:val="000000"/>
          <w:sz w:val="24"/>
          <w:szCs w:val="24"/>
          <w:lang w:eastAsia="zh-TW"/>
        </w:rPr>
      </w:pP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 xml:space="preserve"> </w:t>
      </w:r>
      <w:r w:rsidRPr="007B18C1">
        <w:rPr>
          <w:rFonts w:ascii="微軟正黑體" w:eastAsia="微軟正黑體" w:hAnsi="微軟正黑體" w:hint="eastAsia"/>
          <w:color w:val="000000"/>
          <w:sz w:val="24"/>
          <w:szCs w:val="24"/>
          <w:lang w:eastAsia="zh-TW"/>
        </w:rPr>
        <w:t>捷運東門站」站下車，可搭乘公車：信義幹線、</w:t>
      </w:r>
      <w:r w:rsidRPr="007B18C1">
        <w:rPr>
          <w:rFonts w:ascii="微軟正黑體" w:eastAsia="微軟正黑體" w:hAnsi="微軟正黑體"/>
          <w:color w:val="000000"/>
          <w:sz w:val="24"/>
          <w:szCs w:val="24"/>
          <w:lang w:eastAsia="zh-TW"/>
        </w:rPr>
        <w:t>20</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22</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38</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204</w:t>
      </w:r>
      <w:r w:rsidRPr="007B18C1">
        <w:rPr>
          <w:rFonts w:ascii="微軟正黑體" w:eastAsia="微軟正黑體" w:hAnsi="微軟正黑體" w:hint="eastAsia"/>
          <w:color w:val="000000"/>
          <w:sz w:val="24"/>
          <w:szCs w:val="24"/>
          <w:lang w:eastAsia="zh-TW"/>
        </w:rPr>
        <w:t>、</w:t>
      </w:r>
      <w:r w:rsidRPr="007B18C1">
        <w:rPr>
          <w:rFonts w:ascii="微軟正黑體" w:eastAsia="微軟正黑體" w:hAnsi="微軟正黑體"/>
          <w:color w:val="000000"/>
          <w:sz w:val="24"/>
          <w:szCs w:val="24"/>
          <w:lang w:eastAsia="zh-TW"/>
        </w:rPr>
        <w:t>606</w:t>
      </w:r>
      <w:r w:rsidRPr="007B18C1">
        <w:rPr>
          <w:rFonts w:ascii="微軟正黑體" w:eastAsia="微軟正黑體" w:hAnsi="微軟正黑體" w:hint="eastAsia"/>
          <w:color w:val="000000"/>
          <w:sz w:val="24"/>
          <w:szCs w:val="24"/>
          <w:lang w:eastAsia="zh-TW"/>
        </w:rPr>
        <w:t>。</w:t>
      </w:r>
    </w:p>
    <w:p w:rsidR="00131810" w:rsidRPr="00AE1B92" w:rsidRDefault="006C6514" w:rsidP="007B18C1">
      <w:pPr>
        <w:jc w:val="both"/>
        <w:rPr>
          <w:rFonts w:ascii="Arial" w:eastAsia="標楷體" w:hAnsi="Arial" w:cs="Arial"/>
          <w:b/>
          <w:bCs/>
          <w:color w:val="000000"/>
          <w:shd w:val="clear" w:color="auto" w:fill="FFFFFF"/>
        </w:rPr>
      </w:pPr>
      <w:r>
        <w:rPr>
          <w:rFonts w:ascii="Arial" w:eastAsia="標楷體" w:hAnsi="Arial" w:cs="Arial"/>
          <w:b/>
          <w:noProof/>
          <w:color w:val="000000"/>
          <w:shd w:val="clear" w:color="auto" w:fill="FFFFFF"/>
          <w:lang w:eastAsia="zh-TW"/>
        </w:rPr>
        <w:drawing>
          <wp:inline distT="0" distB="0" distL="0" distR="0">
            <wp:extent cx="5430524" cy="3264196"/>
            <wp:effectExtent l="1905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a:srcRect/>
                    <a:stretch>
                      <a:fillRect/>
                    </a:stretch>
                  </pic:blipFill>
                  <pic:spPr bwMode="auto">
                    <a:xfrm>
                      <a:off x="0" y="0"/>
                      <a:ext cx="5436218" cy="3267618"/>
                    </a:xfrm>
                    <a:prstGeom prst="rect">
                      <a:avLst/>
                    </a:prstGeom>
                    <a:noFill/>
                    <a:ln w="9525">
                      <a:noFill/>
                      <a:miter lim="800000"/>
                      <a:headEnd/>
                      <a:tailEnd/>
                    </a:ln>
                  </pic:spPr>
                </pic:pic>
              </a:graphicData>
            </a:graphic>
          </wp:inline>
        </w:drawing>
      </w:r>
    </w:p>
    <w:p w:rsidR="00131810" w:rsidRPr="00F6079A" w:rsidRDefault="00131810">
      <w:pPr>
        <w:rPr>
          <w:rFonts w:ascii="微軟正黑體" w:eastAsia="微軟正黑體" w:hAnsi="微軟正黑體"/>
          <w:b/>
          <w:color w:val="000000"/>
          <w:sz w:val="24"/>
          <w:szCs w:val="24"/>
          <w:lang w:eastAsia="zh-TW"/>
        </w:rPr>
      </w:pPr>
    </w:p>
    <w:sectPr w:rsidR="00131810" w:rsidRPr="00F6079A" w:rsidSect="00266EED">
      <w:headerReference w:type="default"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83" w:rsidRDefault="008A2683" w:rsidP="00A45E4D">
      <w:pPr>
        <w:spacing w:after="0" w:line="240" w:lineRule="auto"/>
      </w:pPr>
      <w:r>
        <w:separator/>
      </w:r>
    </w:p>
  </w:endnote>
  <w:endnote w:type="continuationSeparator" w:id="0">
    <w:p w:rsidR="008A2683" w:rsidRDefault="008A2683" w:rsidP="00A4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華康粗黑體">
    <w:panose1 w:val="00000000000000000000"/>
    <w:charset w:val="88"/>
    <w:family w:val="modern"/>
    <w:notTrueType/>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10" w:rsidRPr="00266EED" w:rsidRDefault="001E690C" w:rsidP="00266EED">
    <w:pPr>
      <w:pStyle w:val="a5"/>
      <w:jc w:val="center"/>
    </w:pPr>
    <w:r>
      <w:rPr>
        <w:rFonts w:hint="eastAsia"/>
        <w:lang w:eastAsia="zh-TW"/>
      </w:rPr>
      <w:t>第</w:t>
    </w:r>
    <w:r w:rsidR="008A2683">
      <w:fldChar w:fldCharType="begin"/>
    </w:r>
    <w:r w:rsidR="008A2683">
      <w:instrText xml:space="preserve"> PAGE   \* MERGEFORMAT </w:instrText>
    </w:r>
    <w:r w:rsidR="008A2683">
      <w:fldChar w:fldCharType="separate"/>
    </w:r>
    <w:r w:rsidR="007F45F0" w:rsidRPr="007F45F0">
      <w:rPr>
        <w:noProof/>
        <w:lang w:val="zh-TW"/>
      </w:rPr>
      <w:t>1</w:t>
    </w:r>
    <w:r w:rsidR="008A2683">
      <w:rPr>
        <w:noProof/>
        <w:lang w:val="zh-TW"/>
      </w:rPr>
      <w:fldChar w:fldCharType="end"/>
    </w:r>
    <w:r>
      <w:rPr>
        <w:rFonts w:hint="eastAsia"/>
        <w:lang w:eastAsia="zh-TW"/>
      </w:rPr>
      <w:t>頁，共</w:t>
    </w:r>
    <w:r>
      <w:rPr>
        <w:rFonts w:hint="eastAsia"/>
        <w:lang w:eastAsia="zh-TW"/>
      </w:rPr>
      <w:t>3</w:t>
    </w:r>
    <w:r>
      <w:rPr>
        <w:rFonts w:hint="eastAsia"/>
        <w:lang w:eastAsia="zh-TW"/>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83" w:rsidRDefault="008A2683" w:rsidP="00A45E4D">
      <w:pPr>
        <w:spacing w:after="0" w:line="240" w:lineRule="auto"/>
      </w:pPr>
      <w:r>
        <w:separator/>
      </w:r>
    </w:p>
  </w:footnote>
  <w:footnote w:type="continuationSeparator" w:id="0">
    <w:p w:rsidR="008A2683" w:rsidRDefault="008A2683" w:rsidP="00A45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10" w:rsidRPr="00A45E4D" w:rsidRDefault="006C6514" w:rsidP="00464CF7">
    <w:pPr>
      <w:pStyle w:val="a3"/>
      <w:jc w:val="center"/>
    </w:pPr>
    <w:r>
      <w:rPr>
        <w:rFonts w:eastAsia="Times New Roman"/>
        <w:noProof/>
        <w:lang w:eastAsia="zh-TW"/>
      </w:rPr>
      <w:drawing>
        <wp:inline distT="0" distB="0" distL="0" distR="0">
          <wp:extent cx="4876800" cy="466725"/>
          <wp:effectExtent l="19050" t="0" r="0" b="0"/>
          <wp:docPr id="2" name="圖片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3"/>
                  <pic:cNvPicPr>
                    <a:picLocks noChangeAspect="1" noChangeArrowheads="1"/>
                  </pic:cNvPicPr>
                </pic:nvPicPr>
                <pic:blipFill>
                  <a:blip r:embed="rId1"/>
                  <a:srcRect/>
                  <a:stretch>
                    <a:fillRect/>
                  </a:stretch>
                </pic:blipFill>
                <pic:spPr bwMode="auto">
                  <a:xfrm>
                    <a:off x="0" y="0"/>
                    <a:ext cx="4876800" cy="466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D38"/>
    <w:multiLevelType w:val="hybridMultilevel"/>
    <w:tmpl w:val="359C0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F94066"/>
    <w:multiLevelType w:val="hybridMultilevel"/>
    <w:tmpl w:val="50B6CB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6D2983"/>
    <w:multiLevelType w:val="hybridMultilevel"/>
    <w:tmpl w:val="9618A84C"/>
    <w:lvl w:ilvl="0" w:tplc="5C50059A">
      <w:numFmt w:val="bullet"/>
      <w:lvlText w:val=""/>
      <w:lvlJc w:val="left"/>
      <w:pPr>
        <w:ind w:left="480" w:hanging="48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F494194"/>
    <w:multiLevelType w:val="hybridMultilevel"/>
    <w:tmpl w:val="2250DF88"/>
    <w:lvl w:ilvl="0" w:tplc="5C50059A">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3F73DF5"/>
    <w:multiLevelType w:val="hybridMultilevel"/>
    <w:tmpl w:val="B8D0BA70"/>
    <w:lvl w:ilvl="0" w:tplc="E5581B0A">
      <w:start w:val="1"/>
      <w:numFmt w:val="decimal"/>
      <w:lvlText w:val="%1."/>
      <w:lvlJc w:val="left"/>
      <w:pPr>
        <w:ind w:left="360" w:hanging="36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265A47"/>
    <w:multiLevelType w:val="hybridMultilevel"/>
    <w:tmpl w:val="D1F06880"/>
    <w:lvl w:ilvl="0" w:tplc="E0DACAF6">
      <w:start w:val="1"/>
      <w:numFmt w:val="decimal"/>
      <w:lvlText w:val="%1."/>
      <w:lvlJc w:val="left"/>
      <w:pPr>
        <w:ind w:left="360" w:hanging="360"/>
      </w:pPr>
      <w:rPr>
        <w:rFonts w:eastAsia="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569562D"/>
    <w:multiLevelType w:val="hybridMultilevel"/>
    <w:tmpl w:val="9AC87A04"/>
    <w:lvl w:ilvl="0" w:tplc="A928D922">
      <w:start w:val="1"/>
      <w:numFmt w:val="decimal"/>
      <w:lvlText w:val="%1."/>
      <w:lvlJc w:val="left"/>
      <w:pPr>
        <w:ind w:left="360" w:hanging="36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81A2C36"/>
    <w:multiLevelType w:val="hybridMultilevel"/>
    <w:tmpl w:val="69764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0DE4998"/>
    <w:multiLevelType w:val="multilevel"/>
    <w:tmpl w:val="343E7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4D"/>
    <w:rsid w:val="00007538"/>
    <w:rsid w:val="000467E3"/>
    <w:rsid w:val="000476DB"/>
    <w:rsid w:val="000F69B3"/>
    <w:rsid w:val="000F7EB6"/>
    <w:rsid w:val="00112FE4"/>
    <w:rsid w:val="00131810"/>
    <w:rsid w:val="00147762"/>
    <w:rsid w:val="00174D9A"/>
    <w:rsid w:val="001C7DC6"/>
    <w:rsid w:val="001E690C"/>
    <w:rsid w:val="001F7C84"/>
    <w:rsid w:val="00220A45"/>
    <w:rsid w:val="00254142"/>
    <w:rsid w:val="00266EED"/>
    <w:rsid w:val="002C7D34"/>
    <w:rsid w:val="003016CC"/>
    <w:rsid w:val="00305CEB"/>
    <w:rsid w:val="00307F64"/>
    <w:rsid w:val="00310EA9"/>
    <w:rsid w:val="003472C2"/>
    <w:rsid w:val="00347323"/>
    <w:rsid w:val="00350A5D"/>
    <w:rsid w:val="003706C3"/>
    <w:rsid w:val="00390CE9"/>
    <w:rsid w:val="0043719F"/>
    <w:rsid w:val="004455D9"/>
    <w:rsid w:val="004515E9"/>
    <w:rsid w:val="00464CF7"/>
    <w:rsid w:val="004749FB"/>
    <w:rsid w:val="00480554"/>
    <w:rsid w:val="004903A1"/>
    <w:rsid w:val="004A307D"/>
    <w:rsid w:val="004B1CD8"/>
    <w:rsid w:val="004B6258"/>
    <w:rsid w:val="004C7618"/>
    <w:rsid w:val="004F7006"/>
    <w:rsid w:val="00512B9A"/>
    <w:rsid w:val="00572736"/>
    <w:rsid w:val="00576B65"/>
    <w:rsid w:val="005950DF"/>
    <w:rsid w:val="005E61CC"/>
    <w:rsid w:val="0068162E"/>
    <w:rsid w:val="0069653F"/>
    <w:rsid w:val="006C6514"/>
    <w:rsid w:val="006E2018"/>
    <w:rsid w:val="006E3354"/>
    <w:rsid w:val="006E4310"/>
    <w:rsid w:val="00705CC9"/>
    <w:rsid w:val="00721FAA"/>
    <w:rsid w:val="007235C0"/>
    <w:rsid w:val="00742D32"/>
    <w:rsid w:val="007522D0"/>
    <w:rsid w:val="00780E05"/>
    <w:rsid w:val="007B18C1"/>
    <w:rsid w:val="007B708D"/>
    <w:rsid w:val="007C1FE9"/>
    <w:rsid w:val="007E29A0"/>
    <w:rsid w:val="007F45F0"/>
    <w:rsid w:val="008010B8"/>
    <w:rsid w:val="008238DE"/>
    <w:rsid w:val="00853706"/>
    <w:rsid w:val="00863B8F"/>
    <w:rsid w:val="00874E6D"/>
    <w:rsid w:val="00877D25"/>
    <w:rsid w:val="008827E5"/>
    <w:rsid w:val="00894686"/>
    <w:rsid w:val="008A2683"/>
    <w:rsid w:val="0091759E"/>
    <w:rsid w:val="00925EFE"/>
    <w:rsid w:val="009326DB"/>
    <w:rsid w:val="00946B76"/>
    <w:rsid w:val="00971412"/>
    <w:rsid w:val="00995D73"/>
    <w:rsid w:val="009E6F58"/>
    <w:rsid w:val="00A12D4C"/>
    <w:rsid w:val="00A23A32"/>
    <w:rsid w:val="00A37ADB"/>
    <w:rsid w:val="00A45E4D"/>
    <w:rsid w:val="00A5556C"/>
    <w:rsid w:val="00AA74B2"/>
    <w:rsid w:val="00AE1B92"/>
    <w:rsid w:val="00B35D77"/>
    <w:rsid w:val="00BC0E26"/>
    <w:rsid w:val="00BC7F0E"/>
    <w:rsid w:val="00BD1461"/>
    <w:rsid w:val="00BF2EF0"/>
    <w:rsid w:val="00BF6EEF"/>
    <w:rsid w:val="00C02321"/>
    <w:rsid w:val="00C0663C"/>
    <w:rsid w:val="00C110C3"/>
    <w:rsid w:val="00C122F2"/>
    <w:rsid w:val="00C33D30"/>
    <w:rsid w:val="00C80893"/>
    <w:rsid w:val="00C93C14"/>
    <w:rsid w:val="00CA0305"/>
    <w:rsid w:val="00CD215F"/>
    <w:rsid w:val="00CD785B"/>
    <w:rsid w:val="00D04ED0"/>
    <w:rsid w:val="00D204C8"/>
    <w:rsid w:val="00D2475A"/>
    <w:rsid w:val="00D24821"/>
    <w:rsid w:val="00D444AF"/>
    <w:rsid w:val="00D71DCC"/>
    <w:rsid w:val="00D93BEF"/>
    <w:rsid w:val="00DA48CF"/>
    <w:rsid w:val="00DB23BA"/>
    <w:rsid w:val="00DD32CA"/>
    <w:rsid w:val="00DF7D1E"/>
    <w:rsid w:val="00E04FED"/>
    <w:rsid w:val="00E25F9E"/>
    <w:rsid w:val="00E93C4D"/>
    <w:rsid w:val="00EA28FF"/>
    <w:rsid w:val="00EB2300"/>
    <w:rsid w:val="00EC0CDD"/>
    <w:rsid w:val="00EC454C"/>
    <w:rsid w:val="00ED5769"/>
    <w:rsid w:val="00F323AB"/>
    <w:rsid w:val="00F52BF0"/>
    <w:rsid w:val="00F6079A"/>
    <w:rsid w:val="00F60A8E"/>
    <w:rsid w:val="00F6504D"/>
    <w:rsid w:val="00FB0C6D"/>
    <w:rsid w:val="00FB5EAC"/>
    <w:rsid w:val="00FD7E0B"/>
    <w:rsid w:val="00FF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C3"/>
    <w:pPr>
      <w:spacing w:after="200" w:line="276" w:lineRule="auto"/>
    </w:pPr>
    <w:rPr>
      <w:kern w:val="0"/>
      <w:sz w:val="22"/>
      <w:lang w:eastAsia="zh-CN"/>
    </w:rPr>
  </w:style>
  <w:style w:type="paragraph" w:styleId="3">
    <w:name w:val="heading 3"/>
    <w:basedOn w:val="a"/>
    <w:link w:val="30"/>
    <w:uiPriority w:val="99"/>
    <w:qFormat/>
    <w:rsid w:val="00780E05"/>
    <w:pPr>
      <w:spacing w:before="100" w:beforeAutospacing="1" w:after="100" w:afterAutospacing="1" w:line="240" w:lineRule="auto"/>
      <w:outlineLvl w:val="2"/>
    </w:pPr>
    <w:rPr>
      <w:rFonts w:ascii="新細明體" w:hAnsi="新細明體" w:cs="新細明體"/>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780E05"/>
    <w:rPr>
      <w:rFonts w:ascii="新細明體" w:eastAsia="新細明體" w:hAnsi="新細明體" w:cs="新細明體"/>
      <w:b/>
      <w:bCs/>
      <w:sz w:val="27"/>
      <w:szCs w:val="27"/>
      <w:lang w:eastAsia="zh-TW"/>
    </w:rPr>
  </w:style>
  <w:style w:type="paragraph" w:styleId="a3">
    <w:name w:val="header"/>
    <w:basedOn w:val="a"/>
    <w:link w:val="a4"/>
    <w:uiPriority w:val="99"/>
    <w:rsid w:val="00A45E4D"/>
    <w:pPr>
      <w:tabs>
        <w:tab w:val="center" w:pos="4320"/>
        <w:tab w:val="right" w:pos="8640"/>
      </w:tabs>
      <w:spacing w:after="0" w:line="240" w:lineRule="auto"/>
    </w:pPr>
  </w:style>
  <w:style w:type="character" w:customStyle="1" w:styleId="a4">
    <w:name w:val="頁首 字元"/>
    <w:basedOn w:val="a0"/>
    <w:link w:val="a3"/>
    <w:uiPriority w:val="99"/>
    <w:locked/>
    <w:rsid w:val="00A45E4D"/>
    <w:rPr>
      <w:rFonts w:cs="Times New Roman"/>
    </w:rPr>
  </w:style>
  <w:style w:type="paragraph" w:styleId="a5">
    <w:name w:val="footer"/>
    <w:basedOn w:val="a"/>
    <w:link w:val="a6"/>
    <w:uiPriority w:val="99"/>
    <w:rsid w:val="00A45E4D"/>
    <w:pPr>
      <w:tabs>
        <w:tab w:val="center" w:pos="4320"/>
        <w:tab w:val="right" w:pos="8640"/>
      </w:tabs>
      <w:spacing w:after="0" w:line="240" w:lineRule="auto"/>
    </w:pPr>
  </w:style>
  <w:style w:type="character" w:customStyle="1" w:styleId="a6">
    <w:name w:val="頁尾 字元"/>
    <w:basedOn w:val="a0"/>
    <w:link w:val="a5"/>
    <w:uiPriority w:val="99"/>
    <w:locked/>
    <w:rsid w:val="00A45E4D"/>
    <w:rPr>
      <w:rFonts w:cs="Times New Roman"/>
    </w:rPr>
  </w:style>
  <w:style w:type="paragraph" w:styleId="a7">
    <w:name w:val="Balloon Text"/>
    <w:basedOn w:val="a"/>
    <w:link w:val="a8"/>
    <w:uiPriority w:val="99"/>
    <w:semiHidden/>
    <w:rsid w:val="00A45E4D"/>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locked/>
    <w:rsid w:val="00A45E4D"/>
    <w:rPr>
      <w:rFonts w:ascii="Tahoma" w:hAnsi="Tahoma" w:cs="Tahoma"/>
      <w:sz w:val="16"/>
      <w:szCs w:val="16"/>
    </w:rPr>
  </w:style>
  <w:style w:type="paragraph" w:customStyle="1" w:styleId="a9">
    <w:name w:val="第一章"/>
    <w:uiPriority w:val="99"/>
    <w:rsid w:val="00A45E4D"/>
    <w:pPr>
      <w:spacing w:before="400" w:after="400" w:line="600" w:lineRule="exact"/>
      <w:ind w:left="-348" w:right="-352"/>
      <w:jc w:val="center"/>
    </w:pPr>
    <w:rPr>
      <w:rFonts w:ascii="華康粗黑體" w:eastAsia="華康粗黑體" w:hAnsi="Times New Roman"/>
      <w:spacing w:val="20"/>
      <w:kern w:val="0"/>
      <w:sz w:val="32"/>
      <w:szCs w:val="20"/>
    </w:rPr>
  </w:style>
  <w:style w:type="character" w:styleId="aa">
    <w:name w:val="Hyperlink"/>
    <w:basedOn w:val="a0"/>
    <w:uiPriority w:val="99"/>
    <w:rsid w:val="008827E5"/>
    <w:rPr>
      <w:rFonts w:cs="Times New Roman"/>
      <w:color w:val="0000FF"/>
      <w:u w:val="single"/>
    </w:rPr>
  </w:style>
  <w:style w:type="paragraph" w:styleId="ab">
    <w:name w:val="List Paragraph"/>
    <w:basedOn w:val="a"/>
    <w:uiPriority w:val="99"/>
    <w:qFormat/>
    <w:rsid w:val="008827E5"/>
    <w:pPr>
      <w:ind w:left="720"/>
      <w:contextualSpacing/>
    </w:pPr>
  </w:style>
  <w:style w:type="character" w:customStyle="1" w:styleId="il">
    <w:name w:val="il"/>
    <w:basedOn w:val="a0"/>
    <w:uiPriority w:val="99"/>
    <w:rsid w:val="00C93C14"/>
    <w:rPr>
      <w:rFonts w:cs="Times New Roman"/>
    </w:rPr>
  </w:style>
  <w:style w:type="character" w:styleId="ac">
    <w:name w:val="annotation reference"/>
    <w:basedOn w:val="a0"/>
    <w:uiPriority w:val="99"/>
    <w:semiHidden/>
    <w:rsid w:val="00BC7F0E"/>
    <w:rPr>
      <w:rFonts w:cs="Times New Roman"/>
      <w:sz w:val="18"/>
      <w:szCs w:val="18"/>
    </w:rPr>
  </w:style>
  <w:style w:type="paragraph" w:styleId="ad">
    <w:name w:val="annotation text"/>
    <w:basedOn w:val="a"/>
    <w:link w:val="ae"/>
    <w:uiPriority w:val="99"/>
    <w:semiHidden/>
    <w:rsid w:val="00BC7F0E"/>
  </w:style>
  <w:style w:type="character" w:customStyle="1" w:styleId="ae">
    <w:name w:val="註解文字 字元"/>
    <w:basedOn w:val="a0"/>
    <w:link w:val="ad"/>
    <w:uiPriority w:val="99"/>
    <w:semiHidden/>
    <w:locked/>
    <w:rsid w:val="00BC7F0E"/>
    <w:rPr>
      <w:rFonts w:cs="Times New Roman"/>
    </w:rPr>
  </w:style>
  <w:style w:type="paragraph" w:styleId="af">
    <w:name w:val="annotation subject"/>
    <w:basedOn w:val="ad"/>
    <w:next w:val="ad"/>
    <w:link w:val="af0"/>
    <w:uiPriority w:val="99"/>
    <w:semiHidden/>
    <w:rsid w:val="00BC7F0E"/>
    <w:rPr>
      <w:b/>
      <w:bCs/>
    </w:rPr>
  </w:style>
  <w:style w:type="character" w:customStyle="1" w:styleId="af0">
    <w:name w:val="註解主旨 字元"/>
    <w:basedOn w:val="ae"/>
    <w:link w:val="af"/>
    <w:uiPriority w:val="99"/>
    <w:semiHidden/>
    <w:locked/>
    <w:rsid w:val="00BC7F0E"/>
    <w:rPr>
      <w:rFonts w:cs="Times New Roman"/>
      <w:b/>
      <w:bCs/>
    </w:rPr>
  </w:style>
  <w:style w:type="character" w:styleId="af1">
    <w:name w:val="FollowedHyperlink"/>
    <w:basedOn w:val="a0"/>
    <w:uiPriority w:val="99"/>
    <w:semiHidden/>
    <w:rsid w:val="00780E0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C3"/>
    <w:pPr>
      <w:spacing w:after="200" w:line="276" w:lineRule="auto"/>
    </w:pPr>
    <w:rPr>
      <w:kern w:val="0"/>
      <w:sz w:val="22"/>
      <w:lang w:eastAsia="zh-CN"/>
    </w:rPr>
  </w:style>
  <w:style w:type="paragraph" w:styleId="3">
    <w:name w:val="heading 3"/>
    <w:basedOn w:val="a"/>
    <w:link w:val="30"/>
    <w:uiPriority w:val="99"/>
    <w:qFormat/>
    <w:rsid w:val="00780E05"/>
    <w:pPr>
      <w:spacing w:before="100" w:beforeAutospacing="1" w:after="100" w:afterAutospacing="1" w:line="240" w:lineRule="auto"/>
      <w:outlineLvl w:val="2"/>
    </w:pPr>
    <w:rPr>
      <w:rFonts w:ascii="新細明體" w:hAnsi="新細明體" w:cs="新細明體"/>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780E05"/>
    <w:rPr>
      <w:rFonts w:ascii="新細明體" w:eastAsia="新細明體" w:hAnsi="新細明體" w:cs="新細明體"/>
      <w:b/>
      <w:bCs/>
      <w:sz w:val="27"/>
      <w:szCs w:val="27"/>
      <w:lang w:eastAsia="zh-TW"/>
    </w:rPr>
  </w:style>
  <w:style w:type="paragraph" w:styleId="a3">
    <w:name w:val="header"/>
    <w:basedOn w:val="a"/>
    <w:link w:val="a4"/>
    <w:uiPriority w:val="99"/>
    <w:rsid w:val="00A45E4D"/>
    <w:pPr>
      <w:tabs>
        <w:tab w:val="center" w:pos="4320"/>
        <w:tab w:val="right" w:pos="8640"/>
      </w:tabs>
      <w:spacing w:after="0" w:line="240" w:lineRule="auto"/>
    </w:pPr>
  </w:style>
  <w:style w:type="character" w:customStyle="1" w:styleId="a4">
    <w:name w:val="頁首 字元"/>
    <w:basedOn w:val="a0"/>
    <w:link w:val="a3"/>
    <w:uiPriority w:val="99"/>
    <w:locked/>
    <w:rsid w:val="00A45E4D"/>
    <w:rPr>
      <w:rFonts w:cs="Times New Roman"/>
    </w:rPr>
  </w:style>
  <w:style w:type="paragraph" w:styleId="a5">
    <w:name w:val="footer"/>
    <w:basedOn w:val="a"/>
    <w:link w:val="a6"/>
    <w:uiPriority w:val="99"/>
    <w:rsid w:val="00A45E4D"/>
    <w:pPr>
      <w:tabs>
        <w:tab w:val="center" w:pos="4320"/>
        <w:tab w:val="right" w:pos="8640"/>
      </w:tabs>
      <w:spacing w:after="0" w:line="240" w:lineRule="auto"/>
    </w:pPr>
  </w:style>
  <w:style w:type="character" w:customStyle="1" w:styleId="a6">
    <w:name w:val="頁尾 字元"/>
    <w:basedOn w:val="a0"/>
    <w:link w:val="a5"/>
    <w:uiPriority w:val="99"/>
    <w:locked/>
    <w:rsid w:val="00A45E4D"/>
    <w:rPr>
      <w:rFonts w:cs="Times New Roman"/>
    </w:rPr>
  </w:style>
  <w:style w:type="paragraph" w:styleId="a7">
    <w:name w:val="Balloon Text"/>
    <w:basedOn w:val="a"/>
    <w:link w:val="a8"/>
    <w:uiPriority w:val="99"/>
    <w:semiHidden/>
    <w:rsid w:val="00A45E4D"/>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locked/>
    <w:rsid w:val="00A45E4D"/>
    <w:rPr>
      <w:rFonts w:ascii="Tahoma" w:hAnsi="Tahoma" w:cs="Tahoma"/>
      <w:sz w:val="16"/>
      <w:szCs w:val="16"/>
    </w:rPr>
  </w:style>
  <w:style w:type="paragraph" w:customStyle="1" w:styleId="a9">
    <w:name w:val="第一章"/>
    <w:uiPriority w:val="99"/>
    <w:rsid w:val="00A45E4D"/>
    <w:pPr>
      <w:spacing w:before="400" w:after="400" w:line="600" w:lineRule="exact"/>
      <w:ind w:left="-348" w:right="-352"/>
      <w:jc w:val="center"/>
    </w:pPr>
    <w:rPr>
      <w:rFonts w:ascii="華康粗黑體" w:eastAsia="華康粗黑體" w:hAnsi="Times New Roman"/>
      <w:spacing w:val="20"/>
      <w:kern w:val="0"/>
      <w:sz w:val="32"/>
      <w:szCs w:val="20"/>
    </w:rPr>
  </w:style>
  <w:style w:type="character" w:styleId="aa">
    <w:name w:val="Hyperlink"/>
    <w:basedOn w:val="a0"/>
    <w:uiPriority w:val="99"/>
    <w:rsid w:val="008827E5"/>
    <w:rPr>
      <w:rFonts w:cs="Times New Roman"/>
      <w:color w:val="0000FF"/>
      <w:u w:val="single"/>
    </w:rPr>
  </w:style>
  <w:style w:type="paragraph" w:styleId="ab">
    <w:name w:val="List Paragraph"/>
    <w:basedOn w:val="a"/>
    <w:uiPriority w:val="99"/>
    <w:qFormat/>
    <w:rsid w:val="008827E5"/>
    <w:pPr>
      <w:ind w:left="720"/>
      <w:contextualSpacing/>
    </w:pPr>
  </w:style>
  <w:style w:type="character" w:customStyle="1" w:styleId="il">
    <w:name w:val="il"/>
    <w:basedOn w:val="a0"/>
    <w:uiPriority w:val="99"/>
    <w:rsid w:val="00C93C14"/>
    <w:rPr>
      <w:rFonts w:cs="Times New Roman"/>
    </w:rPr>
  </w:style>
  <w:style w:type="character" w:styleId="ac">
    <w:name w:val="annotation reference"/>
    <w:basedOn w:val="a0"/>
    <w:uiPriority w:val="99"/>
    <w:semiHidden/>
    <w:rsid w:val="00BC7F0E"/>
    <w:rPr>
      <w:rFonts w:cs="Times New Roman"/>
      <w:sz w:val="18"/>
      <w:szCs w:val="18"/>
    </w:rPr>
  </w:style>
  <w:style w:type="paragraph" w:styleId="ad">
    <w:name w:val="annotation text"/>
    <w:basedOn w:val="a"/>
    <w:link w:val="ae"/>
    <w:uiPriority w:val="99"/>
    <w:semiHidden/>
    <w:rsid w:val="00BC7F0E"/>
  </w:style>
  <w:style w:type="character" w:customStyle="1" w:styleId="ae">
    <w:name w:val="註解文字 字元"/>
    <w:basedOn w:val="a0"/>
    <w:link w:val="ad"/>
    <w:uiPriority w:val="99"/>
    <w:semiHidden/>
    <w:locked/>
    <w:rsid w:val="00BC7F0E"/>
    <w:rPr>
      <w:rFonts w:cs="Times New Roman"/>
    </w:rPr>
  </w:style>
  <w:style w:type="paragraph" w:styleId="af">
    <w:name w:val="annotation subject"/>
    <w:basedOn w:val="ad"/>
    <w:next w:val="ad"/>
    <w:link w:val="af0"/>
    <w:uiPriority w:val="99"/>
    <w:semiHidden/>
    <w:rsid w:val="00BC7F0E"/>
    <w:rPr>
      <w:b/>
      <w:bCs/>
    </w:rPr>
  </w:style>
  <w:style w:type="character" w:customStyle="1" w:styleId="af0">
    <w:name w:val="註解主旨 字元"/>
    <w:basedOn w:val="ae"/>
    <w:link w:val="af"/>
    <w:uiPriority w:val="99"/>
    <w:semiHidden/>
    <w:locked/>
    <w:rsid w:val="00BC7F0E"/>
    <w:rPr>
      <w:rFonts w:cs="Times New Roman"/>
      <w:b/>
      <w:bCs/>
    </w:rPr>
  </w:style>
  <w:style w:type="character" w:styleId="af1">
    <w:name w:val="FollowedHyperlink"/>
    <w:basedOn w:val="a0"/>
    <w:uiPriority w:val="99"/>
    <w:semiHidden/>
    <w:rsid w:val="00780E0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50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1174</Characters>
  <Application>Microsoft Office Word</Application>
  <DocSecurity>0</DocSecurity>
  <Lines>9</Lines>
  <Paragraphs>2</Paragraphs>
  <ScaleCrop>false</ScaleCrop>
  <Company>SYNNEX</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HSIN-PING WU</dc:creator>
  <cp:lastModifiedBy>周羿似</cp:lastModifiedBy>
  <cp:revision>2</cp:revision>
  <dcterms:created xsi:type="dcterms:W3CDTF">2014-08-25T07:33:00Z</dcterms:created>
  <dcterms:modified xsi:type="dcterms:W3CDTF">2014-08-25T07:33:00Z</dcterms:modified>
</cp:coreProperties>
</file>