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89" w:rsidRDefault="00DC2489" w:rsidP="00DC38B0">
      <w:pPr>
        <w:spacing w:beforeLines="50" w:before="180" w:afterLines="50" w:after="180" w:line="500" w:lineRule="exact"/>
        <w:jc w:val="center"/>
        <w:rPr>
          <w:rFonts w:ascii="標楷體" w:eastAsia="標楷體" w:hAnsi="標楷體"/>
          <w:b/>
          <w:color w:val="000000"/>
          <w:sz w:val="40"/>
          <w:szCs w:val="40"/>
        </w:rPr>
      </w:pPr>
      <w:bookmarkStart w:id="0" w:name="_GoBack"/>
      <w:bookmarkEnd w:id="0"/>
      <w:r w:rsidRPr="00304EA6">
        <w:rPr>
          <w:rFonts w:ascii="標楷體" w:eastAsia="標楷體" w:hAnsi="標楷體" w:hint="eastAsia"/>
          <w:b/>
          <w:color w:val="000000"/>
          <w:sz w:val="40"/>
          <w:szCs w:val="40"/>
        </w:rPr>
        <w:t>大型活動噪音管制指引</w:t>
      </w:r>
    </w:p>
    <w:p w:rsidR="001F3F0D" w:rsidRDefault="001F3F0D" w:rsidP="00F43913">
      <w:pPr>
        <w:spacing w:beforeLines="50" w:before="180" w:afterLines="50" w:after="180" w:line="240" w:lineRule="exact"/>
        <w:ind w:leftChars="413" w:left="991" w:firstLineChars="70" w:firstLine="140"/>
        <w:jc w:val="center"/>
        <w:rPr>
          <w:rFonts w:ascii="標楷體" w:eastAsia="標楷體" w:hAnsi="標楷體"/>
          <w:b/>
          <w:color w:val="000000"/>
          <w:sz w:val="20"/>
          <w:szCs w:val="20"/>
        </w:rPr>
      </w:pPr>
      <w:r>
        <w:rPr>
          <w:rFonts w:ascii="標楷體" w:eastAsia="標楷體" w:hAnsi="標楷體" w:hint="eastAsia"/>
          <w:b/>
          <w:color w:val="000000"/>
          <w:sz w:val="20"/>
          <w:szCs w:val="20"/>
        </w:rPr>
        <w:t xml:space="preserve">   </w:t>
      </w:r>
      <w:r w:rsidR="00F43913">
        <w:rPr>
          <w:rFonts w:ascii="標楷體" w:eastAsia="標楷體" w:hAnsi="標楷體" w:hint="eastAsia"/>
          <w:b/>
          <w:color w:val="000000"/>
          <w:sz w:val="20"/>
          <w:szCs w:val="20"/>
        </w:rPr>
        <w:t xml:space="preserve">                 </w:t>
      </w:r>
      <w:r w:rsidR="004F31D3">
        <w:rPr>
          <w:rFonts w:ascii="標楷體" w:eastAsia="標楷體" w:hAnsi="標楷體" w:hint="eastAsia"/>
          <w:b/>
          <w:color w:val="000000"/>
          <w:sz w:val="20"/>
          <w:szCs w:val="20"/>
        </w:rPr>
        <w:t xml:space="preserve">   </w:t>
      </w:r>
      <w:r w:rsidR="001700E1">
        <w:rPr>
          <w:rFonts w:ascii="標楷體" w:eastAsia="標楷體" w:hAnsi="標楷體" w:hint="eastAsia"/>
          <w:b/>
          <w:color w:val="000000"/>
          <w:sz w:val="20"/>
          <w:szCs w:val="20"/>
        </w:rPr>
        <w:t xml:space="preserve">                          </w:t>
      </w:r>
      <w:r w:rsidRPr="001F3F0D">
        <w:rPr>
          <w:rFonts w:ascii="標楷體" w:eastAsia="標楷體" w:hAnsi="標楷體" w:hint="eastAsia"/>
          <w:b/>
          <w:color w:val="000000"/>
          <w:sz w:val="20"/>
          <w:szCs w:val="20"/>
        </w:rPr>
        <w:t>中華民國</w:t>
      </w:r>
      <w:r>
        <w:rPr>
          <w:rFonts w:ascii="標楷體" w:eastAsia="標楷體" w:hAnsi="標楷體" w:hint="eastAsia"/>
          <w:b/>
          <w:color w:val="000000"/>
          <w:sz w:val="20"/>
          <w:szCs w:val="20"/>
        </w:rPr>
        <w:t>104</w:t>
      </w:r>
      <w:r w:rsidRPr="001F3F0D">
        <w:rPr>
          <w:rFonts w:ascii="標楷體" w:eastAsia="標楷體" w:hAnsi="標楷體" w:hint="eastAsia"/>
          <w:b/>
          <w:color w:val="000000"/>
          <w:sz w:val="20"/>
          <w:szCs w:val="20"/>
        </w:rPr>
        <w:t>年</w:t>
      </w:r>
      <w:r>
        <w:rPr>
          <w:rFonts w:ascii="標楷體" w:eastAsia="標楷體" w:hAnsi="標楷體" w:hint="eastAsia"/>
          <w:b/>
          <w:color w:val="000000"/>
          <w:sz w:val="20"/>
          <w:szCs w:val="20"/>
        </w:rPr>
        <w:t>12</w:t>
      </w:r>
      <w:r w:rsidRPr="001F3F0D">
        <w:rPr>
          <w:rFonts w:ascii="標楷體" w:eastAsia="標楷體" w:hAnsi="標楷體" w:hint="eastAsia"/>
          <w:b/>
          <w:color w:val="000000"/>
          <w:sz w:val="20"/>
          <w:szCs w:val="20"/>
        </w:rPr>
        <w:t>月</w:t>
      </w:r>
      <w:r>
        <w:rPr>
          <w:rFonts w:ascii="標楷體" w:eastAsia="標楷體" w:hAnsi="標楷體" w:hint="eastAsia"/>
          <w:b/>
          <w:color w:val="000000"/>
          <w:sz w:val="20"/>
          <w:szCs w:val="20"/>
        </w:rPr>
        <w:t>29</w:t>
      </w:r>
      <w:r w:rsidRPr="001F3F0D">
        <w:rPr>
          <w:rFonts w:ascii="標楷體" w:eastAsia="標楷體" w:hAnsi="標楷體" w:hint="eastAsia"/>
          <w:b/>
          <w:color w:val="000000"/>
          <w:sz w:val="20"/>
          <w:szCs w:val="20"/>
        </w:rPr>
        <w:t>日</w:t>
      </w:r>
    </w:p>
    <w:p w:rsidR="00DC2489" w:rsidRPr="00304EA6" w:rsidRDefault="00DC2489" w:rsidP="00144A9D">
      <w:pPr>
        <w:spacing w:beforeLines="50" w:before="180" w:afterLines="50" w:after="180" w:line="500" w:lineRule="exact"/>
        <w:rPr>
          <w:rFonts w:ascii="標楷體" w:eastAsia="標楷體" w:hAnsi="標楷體"/>
          <w:color w:val="000000"/>
          <w:sz w:val="36"/>
          <w:szCs w:val="36"/>
        </w:rPr>
      </w:pPr>
      <w:r w:rsidRPr="00304EA6">
        <w:rPr>
          <w:rFonts w:ascii="標楷體" w:eastAsia="標楷體" w:hAnsi="標楷體" w:hint="eastAsia"/>
          <w:color w:val="000000"/>
          <w:sz w:val="36"/>
          <w:szCs w:val="36"/>
        </w:rPr>
        <w:t>一、前言</w:t>
      </w:r>
    </w:p>
    <w:p w:rsidR="00DC2489" w:rsidRPr="00304EA6" w:rsidRDefault="00DC2489" w:rsidP="00DC38B0">
      <w:pPr>
        <w:widowControl/>
        <w:spacing w:beforeLines="50" w:before="180" w:afterLines="50" w:after="180" w:line="500" w:lineRule="exact"/>
        <w:ind w:left="482" w:firstLine="782"/>
        <w:jc w:val="both"/>
        <w:textAlignment w:val="top"/>
        <w:rPr>
          <w:rFonts w:ascii="標楷體" w:eastAsia="標楷體" w:hAnsi="標楷體"/>
          <w:color w:val="000000"/>
          <w:sz w:val="32"/>
          <w:szCs w:val="32"/>
        </w:rPr>
      </w:pPr>
      <w:r>
        <w:rPr>
          <w:rFonts w:ascii="標楷體" w:eastAsia="標楷體" w:hAnsi="標楷體" w:hint="eastAsia"/>
          <w:color w:val="000000"/>
          <w:sz w:val="32"/>
          <w:szCs w:val="32"/>
        </w:rPr>
        <w:t>由於各地方政府機關、民間團體及公司行號辦理大型活動</w:t>
      </w:r>
      <w:r w:rsidR="0086680F">
        <w:rPr>
          <w:rFonts w:ascii="標楷體" w:eastAsia="標楷體" w:hAnsi="標楷體" w:hint="eastAsia"/>
          <w:color w:val="000000"/>
          <w:sz w:val="32"/>
          <w:szCs w:val="32"/>
        </w:rPr>
        <w:t>頻繁，參加人數亦相當可觀，大型活動</w:t>
      </w:r>
      <w:r w:rsidR="001A02EF" w:rsidRPr="00304EA6">
        <w:rPr>
          <w:rFonts w:ascii="標楷體" w:eastAsia="標楷體" w:hAnsi="標楷體" w:hint="eastAsia"/>
          <w:color w:val="000000"/>
          <w:sz w:val="32"/>
          <w:szCs w:val="32"/>
        </w:rPr>
        <w:t>辦理單位</w:t>
      </w:r>
      <w:r w:rsidR="001A02EF">
        <w:rPr>
          <w:rFonts w:ascii="標楷體" w:eastAsia="標楷體" w:hAnsi="標楷體" w:hint="eastAsia"/>
          <w:color w:val="000000"/>
          <w:sz w:val="32"/>
          <w:szCs w:val="32"/>
        </w:rPr>
        <w:t>、場地出租借單位及</w:t>
      </w:r>
      <w:r w:rsidR="0086680F">
        <w:rPr>
          <w:rFonts w:ascii="標楷體" w:eastAsia="標楷體" w:hAnsi="標楷體" w:hint="eastAsia"/>
          <w:color w:val="000000"/>
          <w:sz w:val="32"/>
          <w:szCs w:val="32"/>
        </w:rPr>
        <w:t>主管</w:t>
      </w:r>
      <w:r w:rsidRPr="00304EA6">
        <w:rPr>
          <w:rFonts w:ascii="標楷體" w:eastAsia="標楷體" w:hAnsi="標楷體" w:hint="eastAsia"/>
          <w:color w:val="000000"/>
          <w:sz w:val="32"/>
          <w:szCs w:val="32"/>
        </w:rPr>
        <w:t>機關</w:t>
      </w:r>
      <w:r w:rsidRPr="00304EA6">
        <w:rPr>
          <w:rFonts w:ascii="標楷體" w:eastAsia="標楷體" w:hAnsi="標楷體"/>
          <w:color w:val="000000"/>
          <w:sz w:val="32"/>
          <w:szCs w:val="32"/>
        </w:rPr>
        <w:t>(</w:t>
      </w:r>
      <w:r w:rsidRPr="00304EA6">
        <w:rPr>
          <w:rFonts w:ascii="標楷體" w:eastAsia="標楷體" w:hAnsi="標楷體" w:hint="eastAsia"/>
          <w:color w:val="000000"/>
          <w:sz w:val="32"/>
          <w:szCs w:val="32"/>
        </w:rPr>
        <w:t>構</w:t>
      </w:r>
      <w:r w:rsidRPr="00304EA6">
        <w:rPr>
          <w:rFonts w:ascii="標楷體" w:eastAsia="標楷體" w:hAnsi="標楷體"/>
          <w:color w:val="000000"/>
          <w:sz w:val="32"/>
          <w:szCs w:val="32"/>
        </w:rPr>
        <w:t>)</w:t>
      </w:r>
      <w:r w:rsidRPr="00304EA6">
        <w:rPr>
          <w:rFonts w:ascii="標楷體" w:eastAsia="標楷體" w:hAnsi="標楷體" w:hint="eastAsia"/>
          <w:color w:val="000000"/>
          <w:sz w:val="32"/>
          <w:szCs w:val="32"/>
        </w:rPr>
        <w:t>應</w:t>
      </w:r>
      <w:r w:rsidR="001A02EF" w:rsidRPr="00304EA6">
        <w:rPr>
          <w:rFonts w:ascii="標楷體" w:eastAsia="標楷體" w:hAnsi="標楷體" w:hint="eastAsia"/>
          <w:color w:val="000000"/>
          <w:sz w:val="32"/>
          <w:szCs w:val="32"/>
        </w:rPr>
        <w:t>避免噪音污染</w:t>
      </w:r>
      <w:r w:rsidR="001A02EF">
        <w:rPr>
          <w:rFonts w:ascii="標楷體" w:eastAsia="標楷體" w:hAnsi="標楷體" w:hint="eastAsia"/>
          <w:color w:val="000000"/>
          <w:sz w:val="32"/>
          <w:szCs w:val="32"/>
        </w:rPr>
        <w:t>影響活動場所鄰近居民，善盡管理規劃責任，</w:t>
      </w:r>
      <w:r w:rsidR="00144A9D">
        <w:rPr>
          <w:rFonts w:ascii="標楷體" w:eastAsia="標楷體" w:hAnsi="標楷體" w:hint="eastAsia"/>
          <w:color w:val="000000"/>
          <w:sz w:val="32"/>
          <w:szCs w:val="32"/>
        </w:rPr>
        <w:t>且</w:t>
      </w:r>
      <w:r w:rsidRPr="00304EA6">
        <w:rPr>
          <w:rFonts w:ascii="標楷體" w:eastAsia="標楷體" w:hAnsi="標楷體" w:hint="eastAsia"/>
          <w:color w:val="000000"/>
          <w:sz w:val="32"/>
          <w:szCs w:val="32"/>
        </w:rPr>
        <w:t>採事先預防作法，對維護環境安寧</w:t>
      </w:r>
      <w:r w:rsidR="001A02EF">
        <w:rPr>
          <w:rFonts w:ascii="標楷體" w:eastAsia="標楷體" w:hAnsi="標楷體" w:hint="eastAsia"/>
          <w:color w:val="000000"/>
          <w:sz w:val="32"/>
          <w:szCs w:val="32"/>
        </w:rPr>
        <w:t>，</w:t>
      </w:r>
      <w:r w:rsidRPr="00304EA6">
        <w:rPr>
          <w:rFonts w:ascii="標楷體" w:eastAsia="標楷體" w:hAnsi="標楷體" w:hint="eastAsia"/>
          <w:color w:val="000000"/>
          <w:sz w:val="32"/>
          <w:szCs w:val="32"/>
        </w:rPr>
        <w:t>可達事半功倍之成效，亦可減輕環保單位稽查之負荷，特訂定本指引，提供各地方政府、大型活動管理機關</w:t>
      </w:r>
      <w:r w:rsidRPr="00304EA6">
        <w:rPr>
          <w:rFonts w:ascii="標楷體" w:eastAsia="標楷體" w:hAnsi="標楷體"/>
          <w:color w:val="000000"/>
          <w:sz w:val="32"/>
          <w:szCs w:val="32"/>
        </w:rPr>
        <w:t>(</w:t>
      </w:r>
      <w:r w:rsidRPr="00304EA6">
        <w:rPr>
          <w:rFonts w:ascii="標楷體" w:eastAsia="標楷體" w:hAnsi="標楷體" w:hint="eastAsia"/>
          <w:color w:val="000000"/>
          <w:sz w:val="32"/>
          <w:szCs w:val="32"/>
        </w:rPr>
        <w:t>構</w:t>
      </w:r>
      <w:r w:rsidRPr="00304EA6">
        <w:rPr>
          <w:rFonts w:ascii="標楷體" w:eastAsia="標楷體" w:hAnsi="標楷體"/>
          <w:color w:val="000000"/>
          <w:sz w:val="32"/>
          <w:szCs w:val="32"/>
        </w:rPr>
        <w:t>)</w:t>
      </w:r>
      <w:r w:rsidRPr="00304EA6">
        <w:rPr>
          <w:rFonts w:ascii="標楷體" w:eastAsia="標楷體" w:hAnsi="標楷體" w:hint="eastAsia"/>
          <w:color w:val="000000"/>
          <w:sz w:val="32"/>
          <w:szCs w:val="32"/>
        </w:rPr>
        <w:t>及辦理單位參考運用。</w:t>
      </w:r>
    </w:p>
    <w:p w:rsidR="00DC2489" w:rsidRPr="00304EA6" w:rsidRDefault="00DC2489" w:rsidP="00DC38B0">
      <w:pPr>
        <w:spacing w:beforeLines="50" w:before="180" w:afterLines="50" w:after="180" w:line="500" w:lineRule="exact"/>
        <w:jc w:val="both"/>
        <w:rPr>
          <w:rFonts w:ascii="標楷體" w:eastAsia="標楷體" w:hAnsi="標楷體"/>
          <w:color w:val="000000"/>
          <w:sz w:val="36"/>
          <w:szCs w:val="36"/>
        </w:rPr>
      </w:pPr>
      <w:r w:rsidRPr="00304EA6">
        <w:rPr>
          <w:rFonts w:ascii="標楷體" w:eastAsia="標楷體" w:hAnsi="標楷體" w:hint="eastAsia"/>
          <w:color w:val="000000"/>
          <w:sz w:val="36"/>
          <w:szCs w:val="36"/>
        </w:rPr>
        <w:t>二、適用範圍及對象</w:t>
      </w:r>
    </w:p>
    <w:p w:rsidR="00DC2489" w:rsidRPr="00304EA6" w:rsidRDefault="00DC2489" w:rsidP="00DC38B0">
      <w:pPr>
        <w:numPr>
          <w:ilvl w:val="0"/>
          <w:numId w:val="20"/>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適用範圍</w:t>
      </w:r>
    </w:p>
    <w:p w:rsidR="00DC2489" w:rsidRPr="00812CD1" w:rsidRDefault="00DC2489" w:rsidP="00DC38B0">
      <w:pPr>
        <w:widowControl/>
        <w:spacing w:beforeLines="50" w:before="180" w:afterLines="50" w:after="180" w:line="500" w:lineRule="exact"/>
        <w:ind w:left="1276" w:firstLine="709"/>
        <w:jc w:val="both"/>
        <w:textAlignment w:val="top"/>
        <w:rPr>
          <w:rFonts w:ascii="標楷體" w:eastAsia="標楷體" w:hAnsi="標楷體"/>
          <w:color w:val="000000" w:themeColor="text1"/>
          <w:sz w:val="32"/>
          <w:szCs w:val="32"/>
        </w:rPr>
      </w:pPr>
      <w:r w:rsidRPr="00812CD1">
        <w:rPr>
          <w:rFonts w:ascii="標楷體" w:eastAsia="標楷體" w:hAnsi="標楷體" w:hint="eastAsia"/>
          <w:color w:val="000000" w:themeColor="text1"/>
          <w:sz w:val="32"/>
          <w:szCs w:val="32"/>
        </w:rPr>
        <w:t>本指引適用於</w:t>
      </w:r>
      <w:r w:rsidR="001700E1" w:rsidRPr="00812CD1">
        <w:rPr>
          <w:rFonts w:ascii="標楷體" w:eastAsia="標楷體" w:hAnsi="標楷體" w:hint="eastAsia"/>
          <w:color w:val="000000" w:themeColor="text1"/>
          <w:sz w:val="32"/>
          <w:szCs w:val="32"/>
        </w:rPr>
        <w:t>各種</w:t>
      </w:r>
      <w:r w:rsidRPr="00812CD1">
        <w:rPr>
          <w:rFonts w:ascii="標楷體" w:eastAsia="標楷體" w:hAnsi="標楷體" w:hint="eastAsia"/>
          <w:color w:val="000000" w:themeColor="text1"/>
          <w:sz w:val="32"/>
          <w:szCs w:val="32"/>
        </w:rPr>
        <w:t>結合宗教、節慶、發展地方特色</w:t>
      </w:r>
      <w:r w:rsidR="001700E1" w:rsidRPr="00812CD1">
        <w:rPr>
          <w:rFonts w:ascii="標楷體" w:eastAsia="標楷體" w:hAnsi="標楷體" w:hint="eastAsia"/>
          <w:color w:val="000000" w:themeColor="text1"/>
          <w:sz w:val="32"/>
          <w:szCs w:val="32"/>
        </w:rPr>
        <w:t>、</w:t>
      </w:r>
      <w:r w:rsidRPr="00812CD1">
        <w:rPr>
          <w:rFonts w:ascii="標楷體" w:eastAsia="標楷體" w:hAnsi="標楷體" w:hint="eastAsia"/>
          <w:color w:val="000000" w:themeColor="text1"/>
          <w:sz w:val="32"/>
          <w:szCs w:val="32"/>
        </w:rPr>
        <w:t>促進觀光、運動、文化與娛樂等目的所規劃辦理之活動。</w:t>
      </w:r>
    </w:p>
    <w:p w:rsidR="00DC2489" w:rsidRPr="00304EA6" w:rsidRDefault="00DC2489" w:rsidP="00DC38B0">
      <w:pPr>
        <w:numPr>
          <w:ilvl w:val="0"/>
          <w:numId w:val="20"/>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適用對象</w:t>
      </w:r>
    </w:p>
    <w:p w:rsidR="00DC2489" w:rsidRDefault="00DC2489" w:rsidP="00DC38B0">
      <w:pPr>
        <w:widowControl/>
        <w:numPr>
          <w:ilvl w:val="0"/>
          <w:numId w:val="19"/>
        </w:numPr>
        <w:spacing w:beforeLines="50" w:before="180" w:afterLines="50" w:after="180" w:line="500" w:lineRule="exact"/>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辦理活動之機關（構）、團體或個人。</w:t>
      </w:r>
    </w:p>
    <w:p w:rsidR="00DC2489" w:rsidRDefault="00DC2489" w:rsidP="00DC38B0">
      <w:pPr>
        <w:widowControl/>
        <w:numPr>
          <w:ilvl w:val="0"/>
          <w:numId w:val="19"/>
        </w:numPr>
        <w:spacing w:beforeLines="50" w:before="180" w:afterLines="50" w:after="180" w:line="500" w:lineRule="exact"/>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出租借活動場地之機關（構）、團體或個人。</w:t>
      </w:r>
    </w:p>
    <w:p w:rsidR="00DC2489" w:rsidRPr="00304EA6" w:rsidRDefault="00DC2489" w:rsidP="00DC38B0">
      <w:pPr>
        <w:widowControl/>
        <w:numPr>
          <w:ilvl w:val="0"/>
          <w:numId w:val="19"/>
        </w:numPr>
        <w:spacing w:beforeLines="50" w:before="180" w:afterLines="50" w:after="180" w:line="500" w:lineRule="exact"/>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主管活動之各級政府機關（構）。</w:t>
      </w:r>
    </w:p>
    <w:p w:rsidR="00DC2489" w:rsidRPr="00304EA6" w:rsidRDefault="00DC2489" w:rsidP="00DC38B0">
      <w:pPr>
        <w:spacing w:beforeLines="50" w:before="180" w:afterLines="50" w:after="180" w:line="500" w:lineRule="exact"/>
        <w:ind w:left="720" w:hangingChars="200" w:hanging="720"/>
        <w:jc w:val="both"/>
        <w:rPr>
          <w:rFonts w:eastAsia="標楷體"/>
          <w:color w:val="000000"/>
          <w:sz w:val="28"/>
          <w:szCs w:val="28"/>
        </w:rPr>
      </w:pPr>
      <w:r w:rsidRPr="00304EA6">
        <w:rPr>
          <w:rFonts w:ascii="標楷體" w:eastAsia="標楷體" w:hAnsi="標楷體" w:hint="eastAsia"/>
          <w:color w:val="000000"/>
          <w:sz w:val="36"/>
          <w:szCs w:val="36"/>
        </w:rPr>
        <w:t>三、噪音</w:t>
      </w:r>
      <w:r w:rsidRPr="00304EA6">
        <w:rPr>
          <w:rFonts w:eastAsia="標楷體" w:hint="eastAsia"/>
          <w:color w:val="000000"/>
          <w:sz w:val="36"/>
          <w:szCs w:val="36"/>
        </w:rPr>
        <w:t>污染管制作為</w:t>
      </w:r>
    </w:p>
    <w:p w:rsidR="00DC2489" w:rsidRPr="00304EA6" w:rsidRDefault="00DC2489" w:rsidP="00DC38B0">
      <w:pPr>
        <w:widowControl/>
        <w:spacing w:beforeLines="50" w:before="180" w:afterLines="50" w:after="180" w:line="500" w:lineRule="exact"/>
        <w:ind w:left="851" w:firstLine="709"/>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為減少大型活動（以下簡稱活動）造成之噪音污染，於活動辦理前、中、後階段，活動辦理單位、出租借場地單位、活動主管機關（構）</w:t>
      </w:r>
      <w:r w:rsidR="001A02EF" w:rsidRPr="00304EA6">
        <w:rPr>
          <w:rFonts w:ascii="標楷體" w:eastAsia="標楷體" w:hAnsi="標楷體" w:hint="eastAsia"/>
          <w:color w:val="000000"/>
          <w:sz w:val="32"/>
          <w:szCs w:val="32"/>
        </w:rPr>
        <w:t>應</w:t>
      </w:r>
      <w:r w:rsidRPr="00304EA6">
        <w:rPr>
          <w:rFonts w:ascii="標楷體" w:eastAsia="標楷體" w:hAnsi="標楷體" w:hint="eastAsia"/>
          <w:color w:val="000000"/>
          <w:sz w:val="32"/>
          <w:szCs w:val="32"/>
        </w:rPr>
        <w:t>依權責辦理下列事項：</w:t>
      </w:r>
    </w:p>
    <w:p w:rsidR="00DC2489" w:rsidRPr="00304EA6" w:rsidRDefault="00DC2489" w:rsidP="00DC38B0">
      <w:pPr>
        <w:numPr>
          <w:ilvl w:val="0"/>
          <w:numId w:val="23"/>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活動辦理前</w:t>
      </w:r>
    </w:p>
    <w:p w:rsidR="00AF6BD2" w:rsidRDefault="00DC2489" w:rsidP="00DC38B0">
      <w:pPr>
        <w:widowControl/>
        <w:numPr>
          <w:ilvl w:val="0"/>
          <w:numId w:val="24"/>
        </w:numPr>
        <w:spacing w:beforeLines="50" w:before="180" w:afterLines="50" w:after="180" w:line="500" w:lineRule="exact"/>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lastRenderedPageBreak/>
        <w:t>活動辦理單位</w:t>
      </w:r>
    </w:p>
    <w:p w:rsidR="00DC2489" w:rsidRPr="00CE5B5E" w:rsidRDefault="00AF6BD2" w:rsidP="00DC38B0">
      <w:pPr>
        <w:widowControl/>
        <w:spacing w:beforeLines="50" w:before="180" w:afterLines="50" w:after="180" w:line="500" w:lineRule="exact"/>
        <w:ind w:left="1636"/>
        <w:jc w:val="both"/>
        <w:textAlignment w:val="top"/>
        <w:rPr>
          <w:rFonts w:ascii="標楷體" w:eastAsia="標楷體" w:hAnsi="標楷體"/>
          <w:color w:val="000000"/>
          <w:sz w:val="32"/>
          <w:szCs w:val="32"/>
        </w:rPr>
      </w:pPr>
      <w:r w:rsidRPr="00AF6BD2">
        <w:rPr>
          <w:rFonts w:ascii="標楷體" w:eastAsia="標楷體" w:hAnsi="標楷體" w:hint="eastAsia"/>
          <w:color w:val="000000"/>
          <w:sz w:val="32"/>
          <w:szCs w:val="32"/>
        </w:rPr>
        <w:t>應</w:t>
      </w:r>
      <w:r w:rsidR="001A02EF" w:rsidRPr="00304EA6">
        <w:rPr>
          <w:rFonts w:ascii="標楷體" w:eastAsia="標楷體" w:hAnsi="標楷體" w:hint="eastAsia"/>
          <w:color w:val="000000"/>
          <w:sz w:val="32"/>
          <w:szCs w:val="32"/>
        </w:rPr>
        <w:t>對周遭居民</w:t>
      </w:r>
      <w:r w:rsidR="001A02EF">
        <w:rPr>
          <w:rFonts w:ascii="標楷體" w:eastAsia="標楷體" w:hAnsi="標楷體" w:hint="eastAsia"/>
          <w:color w:val="000000"/>
          <w:sz w:val="32"/>
          <w:szCs w:val="32"/>
        </w:rPr>
        <w:t>實施</w:t>
      </w:r>
      <w:r w:rsidR="001A02EF" w:rsidRPr="00304EA6">
        <w:rPr>
          <w:rFonts w:ascii="標楷體" w:eastAsia="標楷體" w:hAnsi="標楷體" w:hint="eastAsia"/>
          <w:color w:val="000000"/>
          <w:sz w:val="32"/>
          <w:szCs w:val="32"/>
        </w:rPr>
        <w:t>敦親睦鄰措施</w:t>
      </w:r>
      <w:r w:rsidR="001A02EF">
        <w:rPr>
          <w:rFonts w:ascii="標楷體" w:eastAsia="標楷體" w:hAnsi="標楷體" w:hint="eastAsia"/>
          <w:color w:val="000000"/>
          <w:sz w:val="32"/>
          <w:szCs w:val="32"/>
        </w:rPr>
        <w:t>，並</w:t>
      </w:r>
      <w:r w:rsidRPr="00AF6BD2">
        <w:rPr>
          <w:rFonts w:ascii="標楷體" w:eastAsia="標楷體" w:hAnsi="標楷體" w:hint="eastAsia"/>
          <w:color w:val="000000"/>
          <w:sz w:val="32"/>
          <w:szCs w:val="32"/>
        </w:rPr>
        <w:t>向出租借場地單位</w:t>
      </w:r>
      <w:r w:rsidR="00843533">
        <w:rPr>
          <w:rFonts w:ascii="標楷體" w:eastAsia="標楷體" w:hAnsi="標楷體" w:hint="eastAsia"/>
          <w:color w:val="000000"/>
          <w:sz w:val="32"/>
          <w:szCs w:val="32"/>
        </w:rPr>
        <w:t>或活動主管機關</w:t>
      </w:r>
      <w:r w:rsidR="00843533" w:rsidRPr="00F00758">
        <w:rPr>
          <w:rFonts w:ascii="標楷體" w:eastAsia="標楷體" w:hAnsi="標楷體" w:hint="eastAsia"/>
          <w:color w:val="000000"/>
          <w:sz w:val="32"/>
          <w:szCs w:val="32"/>
        </w:rPr>
        <w:t>（構）</w:t>
      </w:r>
      <w:r w:rsidRPr="00AF6BD2">
        <w:rPr>
          <w:rFonts w:ascii="標楷體" w:eastAsia="標楷體" w:hAnsi="標楷體" w:hint="eastAsia"/>
          <w:color w:val="000000"/>
          <w:sz w:val="32"/>
          <w:szCs w:val="32"/>
        </w:rPr>
        <w:t>提出噪音防制計畫，承諾於活動前及期間進行相關噪音防制措施，經出租借場地單位</w:t>
      </w:r>
      <w:r w:rsidR="00AA2CD8" w:rsidRPr="00AA2CD8">
        <w:rPr>
          <w:rFonts w:ascii="標楷體" w:eastAsia="標楷體" w:hAnsi="標楷體" w:hint="eastAsia"/>
          <w:color w:val="000000"/>
          <w:sz w:val="32"/>
          <w:szCs w:val="32"/>
        </w:rPr>
        <w:t>或活動主管機關（構）</w:t>
      </w:r>
      <w:r w:rsidRPr="00AF6BD2">
        <w:rPr>
          <w:rFonts w:ascii="標楷體" w:eastAsia="標楷體" w:hAnsi="標楷體" w:hint="eastAsia"/>
          <w:color w:val="000000"/>
          <w:sz w:val="32"/>
          <w:szCs w:val="32"/>
        </w:rPr>
        <w:t>審核通過後，確實依計畫內容執行，該計畫至少包含下列噪音污染防制作為：</w:t>
      </w:r>
    </w:p>
    <w:p w:rsidR="00DC2489" w:rsidRDefault="00DC2489" w:rsidP="00DC38B0">
      <w:pPr>
        <w:numPr>
          <w:ilvl w:val="0"/>
          <w:numId w:val="25"/>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hint="eastAsia"/>
          <w:color w:val="000000"/>
          <w:sz w:val="32"/>
          <w:szCs w:val="32"/>
        </w:rPr>
        <w:t>應妥為規劃動線，噪音源</w:t>
      </w:r>
      <w:r w:rsidR="00843533">
        <w:rPr>
          <w:rFonts w:ascii="標楷體" w:eastAsia="標楷體" w:hAnsi="標楷體" w:hint="eastAsia"/>
          <w:color w:val="000000"/>
          <w:sz w:val="32"/>
          <w:szCs w:val="32"/>
        </w:rPr>
        <w:t>須</w:t>
      </w:r>
      <w:r w:rsidRPr="00304EA6">
        <w:rPr>
          <w:rFonts w:ascii="標楷體" w:eastAsia="標楷體" w:hAnsi="標楷體" w:hint="eastAsia"/>
          <w:color w:val="000000"/>
          <w:sz w:val="32"/>
          <w:szCs w:val="32"/>
        </w:rPr>
        <w:t>遠離或背向場地附近噪音敏感點，如住宅區、醫療院所、圖書館及學校等。</w:t>
      </w:r>
    </w:p>
    <w:p w:rsidR="00DC2489" w:rsidRPr="001A02EF" w:rsidRDefault="001A02EF" w:rsidP="00DC38B0">
      <w:pPr>
        <w:numPr>
          <w:ilvl w:val="0"/>
          <w:numId w:val="25"/>
        </w:numPr>
        <w:spacing w:line="500" w:lineRule="exact"/>
        <w:ind w:left="2398" w:hanging="720"/>
        <w:jc w:val="both"/>
        <w:rPr>
          <w:rFonts w:ascii="標楷體" w:eastAsia="標楷體" w:hAnsi="標楷體"/>
          <w:color w:val="000000"/>
          <w:sz w:val="32"/>
          <w:szCs w:val="32"/>
        </w:rPr>
      </w:pPr>
      <w:r w:rsidRPr="001A02EF">
        <w:rPr>
          <w:rFonts w:ascii="標楷體" w:eastAsia="標楷體" w:hAnsi="標楷體" w:hint="eastAsia"/>
          <w:color w:val="000000"/>
          <w:sz w:val="32"/>
          <w:szCs w:val="32"/>
        </w:rPr>
        <w:t>具備移動式噪音監測設施。</w:t>
      </w:r>
    </w:p>
    <w:p w:rsidR="00DC2489" w:rsidRDefault="00DC2489" w:rsidP="00DC38B0">
      <w:pPr>
        <w:numPr>
          <w:ilvl w:val="0"/>
          <w:numId w:val="25"/>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hint="eastAsia"/>
          <w:color w:val="000000"/>
          <w:sz w:val="32"/>
          <w:szCs w:val="32"/>
        </w:rPr>
        <w:t>活動若有委外辦理者，並應於委託執行單位或人員之契約文件內，明訂前述噪音防制相關要求。</w:t>
      </w:r>
    </w:p>
    <w:p w:rsidR="00DC2489" w:rsidRPr="00304EA6" w:rsidRDefault="00DC2489" w:rsidP="00DC38B0">
      <w:pPr>
        <w:widowControl/>
        <w:numPr>
          <w:ilvl w:val="0"/>
          <w:numId w:val="24"/>
        </w:numPr>
        <w:spacing w:beforeLines="50" w:before="180" w:afterLines="50" w:after="180" w:line="500" w:lineRule="exact"/>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出租借場地單位</w:t>
      </w:r>
    </w:p>
    <w:p w:rsidR="00DC2489" w:rsidRDefault="00DC2489" w:rsidP="00DC38B0">
      <w:pPr>
        <w:numPr>
          <w:ilvl w:val="0"/>
          <w:numId w:val="36"/>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hint="eastAsia"/>
          <w:color w:val="000000"/>
          <w:sz w:val="32"/>
          <w:szCs w:val="32"/>
        </w:rPr>
        <w:t>為避免噪音污染</w:t>
      </w:r>
      <w:r>
        <w:rPr>
          <w:rFonts w:ascii="標楷體" w:eastAsia="標楷體" w:hAnsi="標楷體" w:hint="eastAsia"/>
          <w:color w:val="000000"/>
          <w:sz w:val="32"/>
          <w:szCs w:val="32"/>
        </w:rPr>
        <w:t>影響活動場所鄰近居民</w:t>
      </w:r>
      <w:r w:rsidRPr="00304EA6">
        <w:rPr>
          <w:rFonts w:ascii="標楷體" w:eastAsia="標楷體" w:hAnsi="標楷體" w:hint="eastAsia"/>
          <w:color w:val="000000"/>
          <w:sz w:val="32"/>
          <w:szCs w:val="32"/>
        </w:rPr>
        <w:t>，</w:t>
      </w:r>
      <w:r w:rsidR="00C822CF" w:rsidRPr="00DC38B0">
        <w:rPr>
          <w:rFonts w:ascii="標楷體" w:eastAsia="標楷體" w:hAnsi="標楷體" w:hint="eastAsia"/>
          <w:color w:val="000000"/>
          <w:sz w:val="32"/>
          <w:szCs w:val="32"/>
        </w:rPr>
        <w:t>受理噪音防制計畫時，</w:t>
      </w:r>
      <w:r w:rsidR="001A02EF" w:rsidRPr="00DC38B0">
        <w:rPr>
          <w:rFonts w:ascii="標楷體" w:eastAsia="標楷體" w:hAnsi="標楷體" w:hint="eastAsia"/>
          <w:color w:val="000000"/>
          <w:sz w:val="32"/>
          <w:szCs w:val="32"/>
        </w:rPr>
        <w:t>應檢視場地之噪音防制措施，並</w:t>
      </w:r>
      <w:r w:rsidRPr="00DC38B0">
        <w:rPr>
          <w:rFonts w:ascii="標楷體" w:eastAsia="標楷體" w:hAnsi="標楷體" w:hint="eastAsia"/>
          <w:color w:val="000000"/>
          <w:sz w:val="32"/>
          <w:szCs w:val="32"/>
        </w:rPr>
        <w:t>從嚴審核活動辦理單位所提之噪音防制計畫，於</w:t>
      </w:r>
      <w:r>
        <w:rPr>
          <w:rFonts w:ascii="標楷體" w:eastAsia="標楷體" w:hAnsi="標楷體" w:hint="eastAsia"/>
          <w:color w:val="000000"/>
          <w:sz w:val="32"/>
          <w:szCs w:val="32"/>
        </w:rPr>
        <w:t>審核通過後，</w:t>
      </w:r>
      <w:r w:rsidR="001A02EF">
        <w:rPr>
          <w:rFonts w:ascii="標楷體" w:eastAsia="標楷體" w:hAnsi="標楷體" w:hint="eastAsia"/>
          <w:color w:val="000000"/>
          <w:sz w:val="32"/>
          <w:szCs w:val="32"/>
        </w:rPr>
        <w:t>通</w:t>
      </w:r>
      <w:r>
        <w:rPr>
          <w:rFonts w:ascii="標楷體" w:eastAsia="標楷體" w:hAnsi="標楷體" w:hint="eastAsia"/>
          <w:color w:val="000000"/>
          <w:sz w:val="32"/>
          <w:szCs w:val="32"/>
        </w:rPr>
        <w:t>知</w:t>
      </w:r>
      <w:r w:rsidR="00AA2CD8">
        <w:rPr>
          <w:rFonts w:ascii="標楷體" w:eastAsia="標楷體" w:hAnsi="標楷體" w:hint="eastAsia"/>
          <w:color w:val="000000"/>
          <w:sz w:val="32"/>
          <w:szCs w:val="32"/>
        </w:rPr>
        <w:t>活動</w:t>
      </w:r>
      <w:r>
        <w:rPr>
          <w:rFonts w:ascii="標楷體" w:eastAsia="標楷體" w:hAnsi="標楷體" w:hint="eastAsia"/>
          <w:color w:val="000000"/>
          <w:sz w:val="32"/>
          <w:szCs w:val="32"/>
        </w:rPr>
        <w:t>主管機關</w:t>
      </w:r>
      <w:r w:rsidR="00AA2CD8">
        <w:rPr>
          <w:rFonts w:ascii="標楷體" w:eastAsia="標楷體" w:hAnsi="標楷體" w:hint="eastAsia"/>
          <w:color w:val="000000"/>
          <w:sz w:val="32"/>
          <w:szCs w:val="32"/>
        </w:rPr>
        <w:t>(構)</w:t>
      </w:r>
      <w:r w:rsidRPr="00304EA6">
        <w:rPr>
          <w:rFonts w:ascii="標楷體" w:eastAsia="標楷體" w:hAnsi="標楷體" w:hint="eastAsia"/>
          <w:color w:val="000000"/>
          <w:sz w:val="32"/>
          <w:szCs w:val="32"/>
        </w:rPr>
        <w:t>。</w:t>
      </w:r>
    </w:p>
    <w:p w:rsidR="00DC2489" w:rsidRPr="00304EA6" w:rsidRDefault="00DC2489" w:rsidP="00DC38B0">
      <w:pPr>
        <w:numPr>
          <w:ilvl w:val="0"/>
          <w:numId w:val="36"/>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hint="eastAsia"/>
          <w:color w:val="000000"/>
          <w:sz w:val="32"/>
          <w:szCs w:val="32"/>
        </w:rPr>
        <w:t>對違反或未執行噪音防制計畫之活動辦理單位，</w:t>
      </w:r>
      <w:r w:rsidR="001A02EF">
        <w:rPr>
          <w:rFonts w:ascii="標楷體" w:eastAsia="標楷體" w:hAnsi="標楷體" w:hint="eastAsia"/>
          <w:color w:val="000000"/>
          <w:sz w:val="32"/>
          <w:szCs w:val="32"/>
        </w:rPr>
        <w:t>宜</w:t>
      </w:r>
      <w:r w:rsidRPr="00304EA6">
        <w:rPr>
          <w:rFonts w:ascii="標楷體" w:eastAsia="標楷體" w:hAnsi="標楷體" w:hint="eastAsia"/>
          <w:color w:val="000000"/>
          <w:sz w:val="32"/>
          <w:szCs w:val="32"/>
        </w:rPr>
        <w:t>訂定懲罰規定。</w:t>
      </w:r>
    </w:p>
    <w:p w:rsidR="00AF6BD2" w:rsidRDefault="00DC2489" w:rsidP="00DC38B0">
      <w:pPr>
        <w:widowControl/>
        <w:numPr>
          <w:ilvl w:val="0"/>
          <w:numId w:val="24"/>
        </w:numPr>
        <w:spacing w:beforeLines="50" w:before="180" w:afterLines="50" w:after="180" w:line="500" w:lineRule="exact"/>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活動主管機關（構）</w:t>
      </w:r>
    </w:p>
    <w:p w:rsidR="00DC2489" w:rsidRPr="00903310" w:rsidRDefault="00777088" w:rsidP="00DC38B0">
      <w:pPr>
        <w:widowControl/>
        <w:spacing w:beforeLines="50" w:before="180" w:afterLines="50" w:after="180" w:line="500" w:lineRule="exact"/>
        <w:ind w:left="1636"/>
        <w:jc w:val="both"/>
        <w:textAlignment w:val="top"/>
        <w:rPr>
          <w:rFonts w:ascii="標楷體" w:eastAsia="標楷體" w:hAnsi="標楷體"/>
          <w:color w:val="000000"/>
          <w:sz w:val="32"/>
          <w:szCs w:val="32"/>
        </w:rPr>
      </w:pPr>
      <w:r w:rsidRPr="00777088">
        <w:rPr>
          <w:rFonts w:ascii="標楷體" w:eastAsia="標楷體" w:hAnsi="標楷體" w:hint="eastAsia"/>
          <w:color w:val="000000" w:themeColor="text1"/>
          <w:sz w:val="32"/>
          <w:szCs w:val="32"/>
        </w:rPr>
        <w:t>若無出租借場地單位，活動主管機關（構）於</w:t>
      </w:r>
      <w:r w:rsidR="00843533" w:rsidRPr="00777088">
        <w:rPr>
          <w:rFonts w:ascii="標楷體" w:eastAsia="標楷體" w:hAnsi="標楷體" w:hint="eastAsia"/>
          <w:color w:val="000000" w:themeColor="text1"/>
          <w:sz w:val="32"/>
          <w:szCs w:val="32"/>
        </w:rPr>
        <w:t>受理噪音防制計畫時，應從嚴審核活動辦理單位所提之噪音防制計畫，</w:t>
      </w:r>
      <w:r w:rsidR="00DC2489" w:rsidRPr="00304EA6">
        <w:rPr>
          <w:rFonts w:ascii="標楷體" w:eastAsia="標楷體" w:hAnsi="標楷體" w:hint="eastAsia"/>
          <w:color w:val="000000"/>
          <w:sz w:val="32"/>
          <w:szCs w:val="32"/>
        </w:rPr>
        <w:t>邀集轄境內相關活動場地出租借單位召開會議，並協調將本指引相關內容納入場地使用管理規則或承租契約規範。</w:t>
      </w:r>
    </w:p>
    <w:p w:rsidR="00DC2489" w:rsidRPr="00304EA6" w:rsidRDefault="00DC2489" w:rsidP="00DC38B0">
      <w:pPr>
        <w:numPr>
          <w:ilvl w:val="0"/>
          <w:numId w:val="23"/>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lastRenderedPageBreak/>
        <w:t>活動過程中</w:t>
      </w:r>
    </w:p>
    <w:p w:rsidR="00DC2489" w:rsidRPr="00304EA6" w:rsidRDefault="00DC2489" w:rsidP="00DC38B0">
      <w:pPr>
        <w:widowControl/>
        <w:numPr>
          <w:ilvl w:val="0"/>
          <w:numId w:val="30"/>
        </w:numPr>
        <w:spacing w:beforeLines="50" w:before="180" w:afterLines="50" w:after="180" w:line="500" w:lineRule="exact"/>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活動辦理單位</w:t>
      </w:r>
    </w:p>
    <w:p w:rsidR="00DC2489" w:rsidRPr="00CE5B5E" w:rsidRDefault="00DC2489" w:rsidP="00DC38B0">
      <w:pPr>
        <w:spacing w:beforeLines="50" w:before="180" w:afterLines="50" w:after="180" w:line="500" w:lineRule="exact"/>
        <w:ind w:leftChars="371" w:left="890" w:firstLineChars="246" w:firstLine="787"/>
        <w:jc w:val="both"/>
        <w:rPr>
          <w:rFonts w:ascii="標楷體" w:eastAsia="標楷體" w:hAnsi="標楷體"/>
          <w:sz w:val="32"/>
          <w:szCs w:val="32"/>
        </w:rPr>
      </w:pPr>
      <w:r>
        <w:rPr>
          <w:rFonts w:ascii="標楷體" w:eastAsia="標楷體" w:hAnsi="標楷體" w:hint="eastAsia"/>
          <w:color w:val="000000"/>
          <w:sz w:val="32"/>
          <w:szCs w:val="32"/>
        </w:rPr>
        <w:t>依噪</w:t>
      </w:r>
      <w:r w:rsidRPr="00CE5B5E">
        <w:rPr>
          <w:rFonts w:ascii="標楷體" w:eastAsia="標楷體" w:hAnsi="標楷體" w:hint="eastAsia"/>
          <w:sz w:val="32"/>
          <w:szCs w:val="32"/>
        </w:rPr>
        <w:t>音防制計畫，應至少執行下列事項：</w:t>
      </w:r>
    </w:p>
    <w:p w:rsidR="00DC2489" w:rsidRPr="00AF6BD2" w:rsidRDefault="00DC2489" w:rsidP="00DC38B0">
      <w:pPr>
        <w:numPr>
          <w:ilvl w:val="0"/>
          <w:numId w:val="37"/>
        </w:numPr>
        <w:spacing w:line="500" w:lineRule="exact"/>
        <w:ind w:left="2398" w:hanging="720"/>
        <w:jc w:val="both"/>
        <w:rPr>
          <w:rFonts w:ascii="標楷體" w:eastAsia="標楷體" w:hAnsi="標楷體"/>
          <w:color w:val="000000" w:themeColor="text1"/>
          <w:sz w:val="32"/>
          <w:szCs w:val="32"/>
        </w:rPr>
      </w:pPr>
      <w:r w:rsidRPr="00AF6BD2">
        <w:rPr>
          <w:rFonts w:ascii="標楷體" w:eastAsia="標楷體" w:hAnsi="標楷體" w:hint="eastAsia"/>
          <w:color w:val="000000" w:themeColor="text1"/>
          <w:sz w:val="32"/>
          <w:szCs w:val="32"/>
        </w:rPr>
        <w:t>設置移動式</w:t>
      </w:r>
      <w:r w:rsidRPr="00DC38B0">
        <w:rPr>
          <w:rFonts w:ascii="標楷體" w:eastAsia="標楷體" w:hAnsi="標楷體" w:hint="eastAsia"/>
          <w:color w:val="000000"/>
          <w:sz w:val="32"/>
          <w:szCs w:val="32"/>
        </w:rPr>
        <w:t>噪音</w:t>
      </w:r>
      <w:r w:rsidRPr="00AF6BD2">
        <w:rPr>
          <w:rFonts w:ascii="標楷體" w:eastAsia="標楷體" w:hAnsi="標楷體" w:hint="eastAsia"/>
          <w:color w:val="000000" w:themeColor="text1"/>
          <w:sz w:val="32"/>
          <w:szCs w:val="32"/>
        </w:rPr>
        <w:t>監測設施，監測活動期間之音量。</w:t>
      </w:r>
      <w:r w:rsidRPr="00AF6BD2">
        <w:rPr>
          <w:rFonts w:ascii="標楷體" w:eastAsia="標楷體" w:hAnsi="標楷體"/>
          <w:color w:val="000000" w:themeColor="text1"/>
          <w:sz w:val="32"/>
          <w:szCs w:val="32"/>
        </w:rPr>
        <w:t xml:space="preserve"> </w:t>
      </w:r>
    </w:p>
    <w:p w:rsidR="00DC2489" w:rsidRDefault="00DC2489" w:rsidP="00DC38B0">
      <w:pPr>
        <w:numPr>
          <w:ilvl w:val="0"/>
          <w:numId w:val="37"/>
        </w:numPr>
        <w:spacing w:line="500" w:lineRule="exact"/>
        <w:ind w:left="2398" w:hanging="720"/>
        <w:jc w:val="both"/>
        <w:rPr>
          <w:rFonts w:ascii="標楷體" w:eastAsia="標楷體" w:hAnsi="標楷體"/>
          <w:color w:val="000000"/>
          <w:sz w:val="32"/>
          <w:szCs w:val="32"/>
        </w:rPr>
      </w:pPr>
      <w:r w:rsidRPr="00E00242">
        <w:rPr>
          <w:rFonts w:ascii="標楷體" w:eastAsia="標楷體" w:hAnsi="標楷體" w:hint="eastAsia"/>
          <w:color w:val="000000"/>
          <w:sz w:val="32"/>
          <w:szCs w:val="32"/>
        </w:rPr>
        <w:t>張貼維護安寧文宣</w:t>
      </w:r>
      <w:r>
        <w:rPr>
          <w:rFonts w:ascii="標楷體" w:eastAsia="標楷體" w:hAnsi="標楷體" w:hint="eastAsia"/>
          <w:color w:val="000000"/>
          <w:sz w:val="32"/>
          <w:szCs w:val="32"/>
        </w:rPr>
        <w:t>於</w:t>
      </w:r>
      <w:r w:rsidRPr="00304EA6">
        <w:rPr>
          <w:rFonts w:ascii="標楷體" w:eastAsia="標楷體" w:hAnsi="標楷體" w:hint="eastAsia"/>
          <w:color w:val="000000"/>
          <w:sz w:val="32"/>
          <w:szCs w:val="32"/>
        </w:rPr>
        <w:t>活動動線或場地周界四周明顯處。</w:t>
      </w:r>
    </w:p>
    <w:p w:rsidR="00DC2489" w:rsidRDefault="00DC2489" w:rsidP="00DC38B0">
      <w:pPr>
        <w:numPr>
          <w:ilvl w:val="0"/>
          <w:numId w:val="37"/>
        </w:numPr>
        <w:spacing w:line="500" w:lineRule="exact"/>
        <w:ind w:left="2398" w:hanging="720"/>
        <w:jc w:val="both"/>
        <w:rPr>
          <w:rFonts w:ascii="標楷體" w:eastAsia="標楷體" w:hAnsi="標楷體"/>
          <w:color w:val="000000"/>
          <w:sz w:val="32"/>
          <w:szCs w:val="32"/>
        </w:rPr>
      </w:pPr>
      <w:r w:rsidRPr="00304EA6">
        <w:rPr>
          <w:rFonts w:ascii="標楷體" w:eastAsia="標楷體" w:hAnsi="標楷體" w:hint="eastAsia"/>
          <w:color w:val="000000"/>
          <w:sz w:val="32"/>
          <w:szCs w:val="32"/>
        </w:rPr>
        <w:t>限制或禁止參加者攜帶容易產生噪音之物品進場。</w:t>
      </w:r>
    </w:p>
    <w:p w:rsidR="00DC2489" w:rsidRPr="00304EA6" w:rsidRDefault="00DC2489" w:rsidP="00DC38B0">
      <w:pPr>
        <w:numPr>
          <w:ilvl w:val="0"/>
          <w:numId w:val="37"/>
        </w:numPr>
        <w:spacing w:line="500" w:lineRule="exact"/>
        <w:ind w:left="2398" w:hanging="720"/>
        <w:jc w:val="both"/>
        <w:rPr>
          <w:rFonts w:ascii="標楷體" w:eastAsia="標楷體" w:hAnsi="標楷體"/>
          <w:color w:val="000000"/>
          <w:sz w:val="32"/>
          <w:szCs w:val="32"/>
        </w:rPr>
      </w:pPr>
      <w:r>
        <w:rPr>
          <w:rFonts w:ascii="標楷體" w:eastAsia="標楷體" w:hAnsi="標楷體" w:hint="eastAsia"/>
          <w:color w:val="000000"/>
          <w:sz w:val="32"/>
          <w:szCs w:val="32"/>
        </w:rPr>
        <w:t>禁止於</w:t>
      </w:r>
      <w:r w:rsidRPr="00304EA6">
        <w:rPr>
          <w:rFonts w:ascii="標楷體" w:eastAsia="標楷體" w:hAnsi="標楷體" w:hint="eastAsia"/>
          <w:color w:val="000000"/>
          <w:sz w:val="32"/>
          <w:szCs w:val="32"/>
        </w:rPr>
        <w:t>噪音管制標準所規定之夜間時段使用擴音設施或相關設備，並嚴禁直（間）接產生噪音之行為，如擊掌、跳動等。</w:t>
      </w:r>
    </w:p>
    <w:p w:rsidR="00AF6BD2" w:rsidRDefault="00DC2489" w:rsidP="00DC38B0">
      <w:pPr>
        <w:widowControl/>
        <w:numPr>
          <w:ilvl w:val="0"/>
          <w:numId w:val="30"/>
        </w:numPr>
        <w:spacing w:beforeLines="50" w:before="180" w:afterLines="50" w:after="180" w:line="500" w:lineRule="exact"/>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出租借場地單位</w:t>
      </w:r>
    </w:p>
    <w:p w:rsidR="00DC2489" w:rsidRPr="00304EA6" w:rsidRDefault="00DC2489" w:rsidP="00DC38B0">
      <w:pPr>
        <w:widowControl/>
        <w:spacing w:beforeLines="50" w:before="180" w:afterLines="50" w:after="180" w:line="500" w:lineRule="exact"/>
        <w:ind w:left="1636"/>
        <w:jc w:val="both"/>
        <w:textAlignment w:val="top"/>
        <w:rPr>
          <w:rFonts w:ascii="標楷體" w:eastAsia="標楷體" w:hAnsi="標楷體"/>
          <w:color w:val="000000"/>
          <w:sz w:val="32"/>
          <w:szCs w:val="32"/>
        </w:rPr>
      </w:pPr>
      <w:r w:rsidRPr="00812CD1">
        <w:rPr>
          <w:rFonts w:ascii="標楷體" w:eastAsia="標楷體" w:hAnsi="標楷體" w:hint="eastAsia"/>
          <w:color w:val="000000" w:themeColor="text1"/>
          <w:sz w:val="32"/>
          <w:szCs w:val="32"/>
        </w:rPr>
        <w:t>應配合活動主管機關（構），定時</w:t>
      </w:r>
      <w:r w:rsidRPr="00304EA6">
        <w:rPr>
          <w:rFonts w:ascii="標楷體" w:eastAsia="標楷體" w:hAnsi="標楷體" w:hint="eastAsia"/>
          <w:color w:val="000000"/>
          <w:sz w:val="32"/>
          <w:szCs w:val="32"/>
        </w:rPr>
        <w:t>或不定時查核活動辦理單位是否依噪音防制計畫確實執行。</w:t>
      </w:r>
    </w:p>
    <w:p w:rsidR="00AF6BD2" w:rsidRDefault="00DC2489" w:rsidP="00DC38B0">
      <w:pPr>
        <w:numPr>
          <w:ilvl w:val="0"/>
          <w:numId w:val="30"/>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活動主管機關（構）</w:t>
      </w:r>
    </w:p>
    <w:p w:rsidR="00DC2489" w:rsidRDefault="00DC2489" w:rsidP="001700E1">
      <w:pPr>
        <w:pStyle w:val="a3"/>
        <w:numPr>
          <w:ilvl w:val="2"/>
          <w:numId w:val="30"/>
        </w:numPr>
        <w:spacing w:beforeLines="50" w:before="180" w:afterLines="50" w:after="180" w:line="500" w:lineRule="exact"/>
        <w:ind w:leftChars="0" w:left="2410" w:hanging="850"/>
        <w:jc w:val="both"/>
        <w:rPr>
          <w:rFonts w:ascii="標楷體" w:eastAsia="標楷體" w:hAnsi="標楷體"/>
          <w:color w:val="000000" w:themeColor="text1"/>
          <w:sz w:val="32"/>
          <w:szCs w:val="32"/>
        </w:rPr>
      </w:pPr>
      <w:r w:rsidRPr="001700E1">
        <w:rPr>
          <w:rFonts w:ascii="標楷體" w:eastAsia="標楷體" w:hAnsi="標楷體" w:hint="eastAsia"/>
          <w:color w:val="000000" w:themeColor="text1"/>
          <w:sz w:val="32"/>
          <w:szCs w:val="32"/>
        </w:rPr>
        <w:t>應隨時掌握噪音狀況，促使活動</w:t>
      </w:r>
      <w:r w:rsidR="00AA2CD8" w:rsidRPr="001700E1">
        <w:rPr>
          <w:rFonts w:ascii="標楷體" w:eastAsia="標楷體" w:hAnsi="標楷體" w:hint="eastAsia"/>
          <w:color w:val="000000" w:themeColor="text1"/>
          <w:sz w:val="32"/>
          <w:szCs w:val="32"/>
        </w:rPr>
        <w:t>辦理</w:t>
      </w:r>
      <w:r w:rsidRPr="001700E1">
        <w:rPr>
          <w:rFonts w:ascii="標楷體" w:eastAsia="標楷體" w:hAnsi="標楷體" w:hint="eastAsia"/>
          <w:color w:val="000000" w:themeColor="text1"/>
          <w:sz w:val="32"/>
          <w:szCs w:val="32"/>
        </w:rPr>
        <w:t>單位儘速減少噪音污染。</w:t>
      </w:r>
    </w:p>
    <w:p w:rsidR="00A22928" w:rsidRPr="00812CD1" w:rsidRDefault="00A22928" w:rsidP="00A22928">
      <w:pPr>
        <w:pStyle w:val="a3"/>
        <w:numPr>
          <w:ilvl w:val="2"/>
          <w:numId w:val="30"/>
        </w:numPr>
        <w:spacing w:beforeLines="50" w:before="180" w:afterLines="50" w:after="180" w:line="500" w:lineRule="exact"/>
        <w:ind w:leftChars="0" w:left="2410" w:hanging="850"/>
        <w:jc w:val="both"/>
        <w:rPr>
          <w:rFonts w:ascii="標楷體" w:eastAsia="標楷體" w:hAnsi="標楷體"/>
          <w:color w:val="000000" w:themeColor="text1"/>
          <w:sz w:val="32"/>
          <w:szCs w:val="32"/>
        </w:rPr>
      </w:pPr>
      <w:r w:rsidRPr="00812CD1">
        <w:rPr>
          <w:rFonts w:ascii="標楷體" w:eastAsia="標楷體" w:hAnsi="標楷體" w:hint="eastAsia"/>
          <w:color w:val="000000" w:themeColor="text1"/>
          <w:sz w:val="32"/>
          <w:szCs w:val="32"/>
        </w:rPr>
        <w:t>得定時或不定時查核活動辦理單位是否依噪音防制計畫確實執行。</w:t>
      </w:r>
    </w:p>
    <w:p w:rsidR="00AF6BD2" w:rsidRDefault="00DC2489" w:rsidP="00DC38B0">
      <w:pPr>
        <w:numPr>
          <w:ilvl w:val="0"/>
          <w:numId w:val="23"/>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活動結束後</w:t>
      </w:r>
    </w:p>
    <w:p w:rsidR="00DC2489" w:rsidRDefault="00777088" w:rsidP="00DC38B0">
      <w:pPr>
        <w:spacing w:beforeLines="50" w:before="180" w:afterLines="50" w:after="180" w:line="500" w:lineRule="exact"/>
        <w:ind w:left="1418"/>
        <w:jc w:val="both"/>
        <w:rPr>
          <w:rFonts w:ascii="標楷體" w:eastAsia="標楷體" w:hAnsi="標楷體"/>
          <w:color w:val="000000" w:themeColor="text1"/>
          <w:sz w:val="32"/>
          <w:szCs w:val="32"/>
        </w:rPr>
      </w:pPr>
      <w:r w:rsidRPr="006541BB">
        <w:rPr>
          <w:rFonts w:ascii="標楷體" w:eastAsia="標楷體" w:hAnsi="標楷體" w:hint="eastAsia"/>
          <w:color w:val="000000" w:themeColor="text1"/>
          <w:sz w:val="32"/>
          <w:szCs w:val="32"/>
        </w:rPr>
        <w:t>出租借場地單位</w:t>
      </w:r>
      <w:r w:rsidR="00DC2489" w:rsidRPr="006541BB">
        <w:rPr>
          <w:rFonts w:ascii="標楷體" w:eastAsia="標楷體" w:hAnsi="標楷體" w:hint="eastAsia"/>
          <w:color w:val="000000" w:themeColor="text1"/>
          <w:sz w:val="32"/>
          <w:szCs w:val="32"/>
        </w:rPr>
        <w:t>對違反噪音管制相關法令之活動辦理單位，得</w:t>
      </w:r>
      <w:r w:rsidRPr="006541BB">
        <w:rPr>
          <w:rFonts w:ascii="標楷體" w:eastAsia="標楷體" w:hAnsi="標楷體" w:hint="eastAsia"/>
          <w:color w:val="000000" w:themeColor="text1"/>
          <w:sz w:val="32"/>
          <w:szCs w:val="32"/>
        </w:rPr>
        <w:t>列管並不再提供場地之出租借</w:t>
      </w:r>
      <w:r w:rsidR="00DC2489" w:rsidRPr="006541BB">
        <w:rPr>
          <w:rFonts w:ascii="標楷體" w:eastAsia="標楷體" w:hAnsi="標楷體" w:hint="eastAsia"/>
          <w:color w:val="000000" w:themeColor="text1"/>
          <w:sz w:val="32"/>
          <w:szCs w:val="32"/>
        </w:rPr>
        <w:t>。</w:t>
      </w:r>
    </w:p>
    <w:p w:rsidR="00DC2489" w:rsidRPr="00304EA6" w:rsidRDefault="00DC2489" w:rsidP="00DC38B0">
      <w:pPr>
        <w:widowControl/>
        <w:spacing w:beforeLines="50" w:before="180" w:afterLines="50" w:after="180" w:line="500" w:lineRule="exact"/>
        <w:jc w:val="both"/>
        <w:textAlignment w:val="top"/>
        <w:rPr>
          <w:rFonts w:eastAsia="標楷體"/>
          <w:color w:val="000000"/>
          <w:sz w:val="36"/>
          <w:szCs w:val="36"/>
        </w:rPr>
      </w:pPr>
      <w:r w:rsidRPr="00304EA6">
        <w:rPr>
          <w:rFonts w:ascii="標楷體" w:eastAsia="標楷體" w:hAnsi="標楷體" w:hint="eastAsia"/>
          <w:color w:val="000000"/>
          <w:sz w:val="36"/>
          <w:szCs w:val="36"/>
        </w:rPr>
        <w:lastRenderedPageBreak/>
        <w:t>四、噪音管制</w:t>
      </w:r>
      <w:r w:rsidRPr="00304EA6">
        <w:rPr>
          <w:rFonts w:eastAsia="標楷體" w:hint="eastAsia"/>
          <w:color w:val="000000"/>
          <w:sz w:val="36"/>
          <w:szCs w:val="36"/>
        </w:rPr>
        <w:t>檢核項目</w:t>
      </w:r>
    </w:p>
    <w:p w:rsidR="00DC2489" w:rsidRPr="00304EA6" w:rsidRDefault="00DC2489" w:rsidP="00DC38B0">
      <w:pPr>
        <w:widowControl/>
        <w:spacing w:beforeLines="50" w:before="180" w:afterLines="50" w:after="180" w:line="500" w:lineRule="exact"/>
        <w:ind w:leftChars="354" w:left="850" w:firstLineChars="221" w:firstLine="707"/>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辦理大型活動時，除考量影響因素據以規劃活動內容及場地設備配置外，並應納入各項噪音污染管制作為，以維護環境安寧，建立良好鄰里關係。</w:t>
      </w:r>
    </w:p>
    <w:p w:rsidR="000D6DA9" w:rsidRPr="00D215CA" w:rsidRDefault="00DC2489" w:rsidP="00DC38B0">
      <w:pPr>
        <w:widowControl/>
        <w:spacing w:beforeLines="50" w:before="180" w:afterLines="50" w:after="180" w:line="500" w:lineRule="exact"/>
        <w:ind w:leftChars="354" w:left="850" w:firstLineChars="221" w:firstLine="707"/>
        <w:jc w:val="both"/>
        <w:textAlignment w:val="top"/>
        <w:rPr>
          <w:rFonts w:ascii="標楷體" w:eastAsia="標楷體" w:hAnsi="標楷體"/>
          <w:color w:val="000000" w:themeColor="text1"/>
          <w:sz w:val="32"/>
          <w:szCs w:val="32"/>
        </w:rPr>
      </w:pPr>
      <w:r w:rsidRPr="00D215CA">
        <w:rPr>
          <w:rFonts w:ascii="標楷體" w:eastAsia="標楷體" w:hAnsi="標楷體" w:hint="eastAsia"/>
          <w:color w:val="000000" w:themeColor="text1"/>
          <w:sz w:val="32"/>
          <w:szCs w:val="32"/>
        </w:rPr>
        <w:t>活動辦理前、中、後階段之</w:t>
      </w:r>
      <w:r w:rsidR="003344C1" w:rsidRPr="00D215CA">
        <w:rPr>
          <w:rFonts w:ascii="標楷體" w:eastAsia="標楷體" w:hAnsi="標楷體" w:hint="eastAsia"/>
          <w:color w:val="000000" w:themeColor="text1"/>
          <w:sz w:val="32"/>
          <w:szCs w:val="32"/>
        </w:rPr>
        <w:t>相關</w:t>
      </w:r>
      <w:r w:rsidRPr="00D215CA">
        <w:rPr>
          <w:rFonts w:ascii="標楷體" w:eastAsia="標楷體" w:hAnsi="標楷體" w:hint="eastAsia"/>
          <w:color w:val="000000" w:themeColor="text1"/>
          <w:sz w:val="32"/>
          <w:szCs w:val="32"/>
        </w:rPr>
        <w:t>作業事項檢核表如附件一，</w:t>
      </w:r>
      <w:r w:rsidR="003344C1" w:rsidRPr="00D215CA">
        <w:rPr>
          <w:rFonts w:ascii="標楷體" w:eastAsia="標楷體" w:hAnsi="標楷體" w:hint="eastAsia"/>
          <w:color w:val="000000" w:themeColor="text1"/>
          <w:sz w:val="32"/>
          <w:szCs w:val="32"/>
        </w:rPr>
        <w:t>噪音管制</w:t>
      </w:r>
      <w:r w:rsidRPr="00D215CA">
        <w:rPr>
          <w:rFonts w:ascii="標楷體" w:eastAsia="標楷體" w:hAnsi="標楷體" w:hint="eastAsia"/>
          <w:color w:val="000000" w:themeColor="text1"/>
          <w:sz w:val="32"/>
          <w:szCs w:val="32"/>
        </w:rPr>
        <w:t>檢核</w:t>
      </w:r>
      <w:r w:rsidR="003344C1" w:rsidRPr="00D215CA">
        <w:rPr>
          <w:rFonts w:ascii="標楷體" w:eastAsia="標楷體" w:hAnsi="標楷體" w:hint="eastAsia"/>
          <w:color w:val="000000" w:themeColor="text1"/>
          <w:sz w:val="32"/>
          <w:szCs w:val="32"/>
        </w:rPr>
        <w:t>項目</w:t>
      </w:r>
      <w:r w:rsidRPr="00D215CA">
        <w:rPr>
          <w:rFonts w:ascii="標楷體" w:eastAsia="標楷體" w:hAnsi="標楷體" w:hint="eastAsia"/>
          <w:color w:val="000000" w:themeColor="text1"/>
          <w:sz w:val="32"/>
          <w:szCs w:val="32"/>
        </w:rPr>
        <w:t>表如附件二，</w:t>
      </w:r>
      <w:r w:rsidR="003344C1" w:rsidRPr="00D215CA">
        <w:rPr>
          <w:rFonts w:ascii="標楷體" w:eastAsia="標楷體" w:hAnsi="標楷體" w:hint="eastAsia"/>
          <w:color w:val="000000" w:themeColor="text1"/>
          <w:sz w:val="32"/>
          <w:szCs w:val="32"/>
        </w:rPr>
        <w:t>皆</w:t>
      </w:r>
      <w:r w:rsidR="00D215CA">
        <w:rPr>
          <w:rFonts w:ascii="標楷體" w:eastAsia="標楷體" w:hAnsi="標楷體" w:hint="eastAsia"/>
          <w:color w:val="000000" w:themeColor="text1"/>
          <w:sz w:val="32"/>
          <w:szCs w:val="32"/>
        </w:rPr>
        <w:t>由活動辦理單位填報，出租借</w:t>
      </w:r>
      <w:r w:rsidR="00567301">
        <w:rPr>
          <w:rFonts w:ascii="標楷體" w:eastAsia="標楷體" w:hAnsi="標楷體" w:hint="eastAsia"/>
          <w:color w:val="000000" w:themeColor="text1"/>
          <w:sz w:val="32"/>
          <w:szCs w:val="32"/>
        </w:rPr>
        <w:t>場地</w:t>
      </w:r>
      <w:r w:rsidR="00D215CA">
        <w:rPr>
          <w:rFonts w:ascii="標楷體" w:eastAsia="標楷體" w:hAnsi="標楷體" w:hint="eastAsia"/>
          <w:color w:val="000000" w:themeColor="text1"/>
          <w:sz w:val="32"/>
          <w:szCs w:val="32"/>
        </w:rPr>
        <w:t>單位負責檢核，通</w:t>
      </w:r>
      <w:r w:rsidRPr="00D215CA">
        <w:rPr>
          <w:rFonts w:ascii="標楷體" w:eastAsia="標楷體" w:hAnsi="標楷體" w:hint="eastAsia"/>
          <w:color w:val="000000" w:themeColor="text1"/>
          <w:sz w:val="32"/>
          <w:szCs w:val="32"/>
        </w:rPr>
        <w:t>知</w:t>
      </w:r>
      <w:r w:rsidR="00AA2CD8">
        <w:rPr>
          <w:rFonts w:ascii="標楷體" w:eastAsia="標楷體" w:hAnsi="標楷體" w:hint="eastAsia"/>
          <w:color w:val="000000" w:themeColor="text1"/>
          <w:sz w:val="32"/>
          <w:szCs w:val="32"/>
        </w:rPr>
        <w:t>活動</w:t>
      </w:r>
      <w:r w:rsidRPr="00D215CA">
        <w:rPr>
          <w:rFonts w:ascii="標楷體" w:eastAsia="標楷體" w:hAnsi="標楷體" w:hint="eastAsia"/>
          <w:color w:val="000000" w:themeColor="text1"/>
          <w:sz w:val="32"/>
          <w:szCs w:val="32"/>
        </w:rPr>
        <w:t>主管機關（構）</w:t>
      </w:r>
      <w:r w:rsidR="00DF7D01">
        <w:rPr>
          <w:rFonts w:ascii="標楷體" w:eastAsia="標楷體" w:hAnsi="標楷體" w:hint="eastAsia"/>
          <w:color w:val="000000" w:themeColor="text1"/>
          <w:sz w:val="32"/>
          <w:szCs w:val="32"/>
        </w:rPr>
        <w:t>；</w:t>
      </w:r>
      <w:r w:rsidR="00DF7D01" w:rsidRPr="00DF7D01">
        <w:rPr>
          <w:rFonts w:ascii="標楷體" w:eastAsia="標楷體" w:hAnsi="標楷體" w:hint="eastAsia"/>
          <w:color w:val="000000" w:themeColor="text1"/>
          <w:sz w:val="32"/>
          <w:szCs w:val="32"/>
        </w:rPr>
        <w:t>若無出租借場地單位，</w:t>
      </w:r>
      <w:r w:rsidR="00DF7D01">
        <w:rPr>
          <w:rFonts w:ascii="標楷體" w:eastAsia="標楷體" w:hAnsi="標楷體" w:hint="eastAsia"/>
          <w:color w:val="000000" w:themeColor="text1"/>
          <w:sz w:val="32"/>
          <w:szCs w:val="32"/>
        </w:rPr>
        <w:t>則由</w:t>
      </w:r>
      <w:r w:rsidR="00DF7D01" w:rsidRPr="00DF7D01">
        <w:rPr>
          <w:rFonts w:ascii="標楷體" w:eastAsia="標楷體" w:hAnsi="標楷體" w:hint="eastAsia"/>
          <w:color w:val="000000" w:themeColor="text1"/>
          <w:sz w:val="32"/>
          <w:szCs w:val="32"/>
        </w:rPr>
        <w:t>活動主管機關（構）負責檢核</w:t>
      </w:r>
      <w:r w:rsidRPr="00D215CA">
        <w:rPr>
          <w:rFonts w:ascii="標楷體" w:eastAsia="標楷體" w:hAnsi="標楷體" w:hint="eastAsia"/>
          <w:color w:val="000000" w:themeColor="text1"/>
          <w:sz w:val="32"/>
          <w:szCs w:val="32"/>
        </w:rPr>
        <w:t>。</w:t>
      </w:r>
    </w:p>
    <w:p w:rsidR="00DC2489" w:rsidRPr="00E85F20" w:rsidRDefault="003344C1" w:rsidP="00DC38B0">
      <w:pPr>
        <w:widowControl/>
        <w:spacing w:beforeLines="50" w:before="180" w:afterLines="50" w:after="180" w:line="500" w:lineRule="exact"/>
        <w:ind w:leftChars="354" w:left="850" w:firstLineChars="177" w:firstLine="566"/>
        <w:jc w:val="both"/>
        <w:textAlignment w:val="top"/>
        <w:rPr>
          <w:rFonts w:ascii="標楷體" w:eastAsia="標楷體" w:hAnsi="標楷體"/>
          <w:color w:val="FF0000"/>
          <w:sz w:val="32"/>
          <w:szCs w:val="32"/>
        </w:rPr>
      </w:pPr>
      <w:r w:rsidRPr="00304EA6">
        <w:rPr>
          <w:rFonts w:ascii="標楷體" w:eastAsia="標楷體" w:hAnsi="標楷體" w:hint="eastAsia"/>
          <w:color w:val="000000"/>
          <w:sz w:val="32"/>
          <w:szCs w:val="32"/>
        </w:rPr>
        <w:t>噪音管制檢核項目如下</w:t>
      </w:r>
      <w:r w:rsidR="000D6DA9">
        <w:rPr>
          <w:rFonts w:ascii="標楷體" w:eastAsia="標楷體" w:hAnsi="標楷體" w:hint="eastAsia"/>
          <w:color w:val="000000"/>
          <w:sz w:val="32"/>
          <w:szCs w:val="32"/>
        </w:rPr>
        <w:t>：</w:t>
      </w:r>
    </w:p>
    <w:p w:rsidR="00DC2489" w:rsidRDefault="00DC2489" w:rsidP="00DC38B0">
      <w:pPr>
        <w:numPr>
          <w:ilvl w:val="0"/>
          <w:numId w:val="35"/>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噪音管制區內，於直轄市、縣（市）主管機關公告之時間、地區或場所不得從事燃放爆竹、神壇、廟會、婚喪等民俗活動，致妨害他人生活環境安寧（依各機關公告辦理）。</w:t>
      </w:r>
    </w:p>
    <w:p w:rsidR="00DC2489" w:rsidRDefault="00DC2489" w:rsidP="00DC38B0">
      <w:pPr>
        <w:numPr>
          <w:ilvl w:val="0"/>
          <w:numId w:val="35"/>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視情況調整</w:t>
      </w:r>
      <w:r>
        <w:rPr>
          <w:rFonts w:ascii="標楷體" w:eastAsia="標楷體" w:hAnsi="標楷體" w:hint="eastAsia"/>
          <w:color w:val="000000"/>
          <w:sz w:val="32"/>
          <w:szCs w:val="32"/>
        </w:rPr>
        <w:t>音源</w:t>
      </w:r>
      <w:r w:rsidRPr="00304EA6">
        <w:rPr>
          <w:rFonts w:ascii="標楷體" w:eastAsia="標楷體" w:hAnsi="標楷體" w:hint="eastAsia"/>
          <w:color w:val="000000"/>
          <w:sz w:val="32"/>
          <w:szCs w:val="32"/>
        </w:rPr>
        <w:t>擺放位置及調降其音量，並妥為規劃動線，噪音源要遠離或背向場地附近噪音敏感點，如住宅區、醫療院所、圖書館及學校等，以避免鄰近住戶受到噪音干擾。</w:t>
      </w:r>
    </w:p>
    <w:p w:rsidR="00DC2489" w:rsidRDefault="00DC2489" w:rsidP="00DC38B0">
      <w:pPr>
        <w:numPr>
          <w:ilvl w:val="0"/>
          <w:numId w:val="35"/>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儘量以減少產生噪音或振動之方式辦理活動（如播放照片或各式燈光效果等，惟仍應注意光害影響），取代施放煙火及爆竹，以適當控制噪音量。</w:t>
      </w:r>
    </w:p>
    <w:p w:rsidR="00DC2489" w:rsidRDefault="00DC2489" w:rsidP="00DC38B0">
      <w:pPr>
        <w:numPr>
          <w:ilvl w:val="0"/>
          <w:numId w:val="35"/>
        </w:numPr>
        <w:spacing w:beforeLines="50" w:before="180" w:afterLines="50" w:after="180"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張貼</w:t>
      </w:r>
      <w:r w:rsidRPr="00A76E60">
        <w:rPr>
          <w:rFonts w:ascii="標楷體" w:eastAsia="標楷體" w:hAnsi="標楷體" w:hint="eastAsia"/>
          <w:color w:val="000000"/>
          <w:sz w:val="32"/>
          <w:szCs w:val="32"/>
        </w:rPr>
        <w:t>維護安寧文宣</w:t>
      </w:r>
      <w:r>
        <w:rPr>
          <w:rFonts w:ascii="標楷體" w:eastAsia="標楷體" w:hAnsi="標楷體" w:hint="eastAsia"/>
          <w:color w:val="000000"/>
          <w:sz w:val="32"/>
          <w:szCs w:val="32"/>
        </w:rPr>
        <w:t>於</w:t>
      </w:r>
      <w:r w:rsidRPr="00304EA6">
        <w:rPr>
          <w:rFonts w:ascii="標楷體" w:eastAsia="標楷體" w:hAnsi="標楷體" w:hint="eastAsia"/>
          <w:color w:val="000000"/>
          <w:sz w:val="32"/>
          <w:szCs w:val="32"/>
        </w:rPr>
        <w:t>活動動線或場地周界四周明顯處。</w:t>
      </w:r>
    </w:p>
    <w:p w:rsidR="00DC2489" w:rsidRDefault="00DC2489" w:rsidP="00DC38B0">
      <w:pPr>
        <w:numPr>
          <w:ilvl w:val="0"/>
          <w:numId w:val="35"/>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限制或禁止參加者攜帶容易產生噪音之物品進場。</w:t>
      </w:r>
    </w:p>
    <w:p w:rsidR="00DC2489" w:rsidRDefault="00DC2489" w:rsidP="00DC38B0">
      <w:pPr>
        <w:numPr>
          <w:ilvl w:val="0"/>
          <w:numId w:val="35"/>
        </w:numPr>
        <w:spacing w:beforeLines="50" w:before="180" w:afterLines="50" w:after="180"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禁</w:t>
      </w:r>
      <w:r w:rsidRPr="00E00242">
        <w:rPr>
          <w:rFonts w:ascii="標楷體" w:eastAsia="標楷體" w:hAnsi="標楷體" w:hint="eastAsia"/>
          <w:color w:val="000000"/>
          <w:sz w:val="32"/>
          <w:szCs w:val="32"/>
        </w:rPr>
        <w:t>止</w:t>
      </w:r>
      <w:r w:rsidRPr="00304EA6">
        <w:rPr>
          <w:rFonts w:ascii="標楷體" w:eastAsia="標楷體" w:hAnsi="標楷體" w:hint="eastAsia"/>
          <w:color w:val="000000"/>
          <w:sz w:val="32"/>
          <w:szCs w:val="32"/>
        </w:rPr>
        <w:t>於噪音管制標準所規定之夜間時段使用擴音設施</w:t>
      </w:r>
      <w:r w:rsidRPr="00304EA6">
        <w:rPr>
          <w:rFonts w:ascii="標楷體" w:eastAsia="標楷體" w:hAnsi="標楷體" w:hint="eastAsia"/>
          <w:color w:val="000000"/>
          <w:sz w:val="32"/>
          <w:szCs w:val="32"/>
        </w:rPr>
        <w:lastRenderedPageBreak/>
        <w:t>或相關設備，並嚴禁直（間）接產生噪音之行為，如擊掌、跳動等。</w:t>
      </w:r>
    </w:p>
    <w:p w:rsidR="00DC2489" w:rsidRDefault="00DC2489" w:rsidP="00DC38B0">
      <w:pPr>
        <w:numPr>
          <w:ilvl w:val="0"/>
          <w:numId w:val="35"/>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評估活動場地可能產生之最大音量是否符合噪音管制標準或採取相關噪音防制措施，以阻絕自場地本體傳播至鄰近住戶處之音量。可採取之噪音防制措施除可參考附件三外，並可至本署噪音管制資訊網下載專區</w:t>
      </w:r>
      <w:r w:rsidRPr="00304EA6">
        <w:rPr>
          <w:rFonts w:ascii="標楷體" w:eastAsia="標楷體" w:hAnsi="標楷體"/>
          <w:color w:val="000000"/>
          <w:sz w:val="32"/>
          <w:szCs w:val="32"/>
        </w:rPr>
        <w:t xml:space="preserve"> (</w:t>
      </w:r>
      <w:r w:rsidRPr="00304EA6">
        <w:rPr>
          <w:rFonts w:ascii="標楷體" w:eastAsia="標楷體" w:hAnsi="標楷體" w:hint="eastAsia"/>
          <w:color w:val="000000"/>
          <w:sz w:val="32"/>
          <w:szCs w:val="32"/>
        </w:rPr>
        <w:t>網址：</w:t>
      </w:r>
      <w:r w:rsidRPr="00304EA6">
        <w:rPr>
          <w:rFonts w:ascii="標楷體" w:eastAsia="標楷體" w:hAnsi="標楷體"/>
          <w:color w:val="000000"/>
          <w:sz w:val="32"/>
          <w:szCs w:val="32"/>
        </w:rPr>
        <w:t>http://ncs.epa.gov.tw/noise/DD/D-01.htm)</w:t>
      </w:r>
      <w:r w:rsidRPr="00304EA6">
        <w:rPr>
          <w:rFonts w:ascii="標楷體" w:eastAsia="標楷體" w:hAnsi="標楷體" w:hint="eastAsia"/>
          <w:color w:val="000000"/>
          <w:sz w:val="32"/>
          <w:szCs w:val="32"/>
        </w:rPr>
        <w:t>下載。</w:t>
      </w:r>
    </w:p>
    <w:p w:rsidR="00DC2489" w:rsidRPr="00304EA6" w:rsidRDefault="00DC2489" w:rsidP="00DC38B0">
      <w:pPr>
        <w:numPr>
          <w:ilvl w:val="0"/>
          <w:numId w:val="35"/>
        </w:numPr>
        <w:spacing w:beforeLines="50" w:before="180" w:afterLines="50" w:after="180" w:line="500" w:lineRule="exact"/>
        <w:jc w:val="both"/>
        <w:rPr>
          <w:rFonts w:ascii="標楷體" w:eastAsia="標楷體" w:hAnsi="標楷體"/>
          <w:color w:val="000000"/>
          <w:sz w:val="32"/>
          <w:szCs w:val="32"/>
        </w:rPr>
      </w:pPr>
      <w:r w:rsidRPr="00304EA6">
        <w:rPr>
          <w:rFonts w:ascii="標楷體" w:eastAsia="標楷體" w:hAnsi="標楷體" w:hint="eastAsia"/>
          <w:color w:val="000000"/>
          <w:sz w:val="32"/>
          <w:szCs w:val="32"/>
        </w:rPr>
        <w:t>活動前對周遭居民之提醒等敦親睦鄰措施。</w:t>
      </w:r>
    </w:p>
    <w:p w:rsidR="00DC2489" w:rsidRPr="00304EA6" w:rsidRDefault="00DC2489" w:rsidP="00DC38B0">
      <w:pPr>
        <w:widowControl/>
        <w:spacing w:beforeLines="50" w:before="180" w:afterLines="50" w:after="180" w:line="500" w:lineRule="exact"/>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五、參考法令</w:t>
      </w:r>
    </w:p>
    <w:p w:rsidR="00DC2489" w:rsidRPr="00304EA6" w:rsidRDefault="00DC2489" w:rsidP="00DC38B0">
      <w:pPr>
        <w:widowControl/>
        <w:spacing w:beforeLines="50" w:before="180" w:afterLines="50" w:after="180" w:line="500" w:lineRule="exact"/>
        <w:ind w:leftChars="295" w:left="708" w:firstLineChars="228" w:firstLine="730"/>
        <w:jc w:val="both"/>
        <w:textAlignment w:val="top"/>
        <w:rPr>
          <w:rFonts w:ascii="標楷體" w:eastAsia="標楷體" w:hAnsi="標楷體"/>
          <w:color w:val="000000"/>
          <w:sz w:val="32"/>
          <w:szCs w:val="32"/>
        </w:rPr>
      </w:pPr>
      <w:r w:rsidRPr="00304EA6">
        <w:rPr>
          <w:rFonts w:ascii="標楷體" w:eastAsia="標楷體" w:hAnsi="標楷體" w:hint="eastAsia"/>
          <w:color w:val="000000"/>
          <w:sz w:val="32"/>
          <w:szCs w:val="32"/>
        </w:rPr>
        <w:t>本指引係參考「噪音管制法」及「噪音管制標準」等噪音管制相關法規訂定之；違反上述相關噪音管制法規時，由主管機關視違反情節，依相關法規罰則論處。</w:t>
      </w:r>
    </w:p>
    <w:p w:rsidR="00DC2489" w:rsidRPr="00304EA6" w:rsidRDefault="00DC2489" w:rsidP="00DC38B0">
      <w:pPr>
        <w:widowControl/>
        <w:spacing w:beforeLines="50" w:before="180" w:afterLines="50" w:after="180" w:line="500" w:lineRule="exact"/>
        <w:ind w:leftChars="295" w:left="708" w:firstLineChars="220" w:firstLine="704"/>
        <w:jc w:val="both"/>
        <w:textAlignment w:val="top"/>
        <w:rPr>
          <w:rFonts w:ascii="標楷體" w:eastAsia="標楷體" w:hAnsi="標楷體"/>
          <w:color w:val="000000"/>
          <w:sz w:val="32"/>
          <w:szCs w:val="32"/>
        </w:rPr>
      </w:pPr>
    </w:p>
    <w:p w:rsidR="00DC2489" w:rsidRPr="00304EA6" w:rsidRDefault="00DC2489" w:rsidP="00DC38B0">
      <w:pPr>
        <w:widowControl/>
        <w:spacing w:beforeLines="50" w:before="180" w:afterLines="50" w:after="180" w:line="500" w:lineRule="exact"/>
        <w:ind w:leftChars="295" w:left="708" w:firstLineChars="220" w:firstLine="704"/>
        <w:jc w:val="both"/>
        <w:textAlignment w:val="top"/>
        <w:rPr>
          <w:rFonts w:ascii="標楷體" w:eastAsia="標楷體" w:hAnsi="標楷體"/>
          <w:color w:val="000000"/>
          <w:sz w:val="32"/>
          <w:szCs w:val="32"/>
        </w:rPr>
      </w:pPr>
    </w:p>
    <w:p w:rsidR="00DC2489" w:rsidRPr="004317AB" w:rsidRDefault="00DC2489" w:rsidP="00DC38B0">
      <w:pPr>
        <w:widowControl/>
        <w:spacing w:beforeLines="50" w:before="180" w:afterLines="50" w:after="180" w:line="500" w:lineRule="exact"/>
        <w:ind w:leftChars="295" w:left="708" w:firstLineChars="220" w:firstLine="704"/>
        <w:jc w:val="both"/>
        <w:textAlignment w:val="top"/>
        <w:rPr>
          <w:rFonts w:ascii="標楷體" w:eastAsia="標楷體" w:hAnsi="標楷體"/>
          <w:color w:val="000000"/>
          <w:sz w:val="32"/>
          <w:szCs w:val="32"/>
        </w:rPr>
      </w:pPr>
    </w:p>
    <w:p w:rsidR="00DC2489" w:rsidRPr="00304EA6" w:rsidRDefault="00DC2489" w:rsidP="00DC38B0">
      <w:pPr>
        <w:widowControl/>
        <w:spacing w:beforeLines="50" w:before="180" w:afterLines="50" w:after="180" w:line="500" w:lineRule="exact"/>
        <w:ind w:leftChars="295" w:left="708" w:firstLineChars="220" w:firstLine="704"/>
        <w:jc w:val="both"/>
        <w:textAlignment w:val="top"/>
        <w:rPr>
          <w:rFonts w:ascii="標楷體" w:eastAsia="標楷體" w:hAnsi="標楷體"/>
          <w:color w:val="000000"/>
          <w:sz w:val="32"/>
          <w:szCs w:val="32"/>
        </w:rPr>
      </w:pPr>
    </w:p>
    <w:p w:rsidR="00DC2489" w:rsidRPr="00304EA6" w:rsidRDefault="00DC2489" w:rsidP="00DC38B0">
      <w:pPr>
        <w:widowControl/>
        <w:spacing w:beforeLines="50" w:before="180" w:afterLines="50" w:after="180" w:line="500" w:lineRule="exact"/>
        <w:ind w:leftChars="295" w:left="708" w:firstLineChars="220" w:firstLine="704"/>
        <w:jc w:val="both"/>
        <w:textAlignment w:val="top"/>
        <w:rPr>
          <w:rFonts w:ascii="標楷體" w:eastAsia="標楷體" w:hAnsi="標楷體"/>
          <w:color w:val="000000"/>
          <w:sz w:val="32"/>
          <w:szCs w:val="32"/>
        </w:rPr>
      </w:pPr>
    </w:p>
    <w:p w:rsidR="00DC2489" w:rsidRDefault="00DC2489" w:rsidP="00DC38B0">
      <w:pPr>
        <w:widowControl/>
        <w:spacing w:beforeLines="50" w:before="180" w:afterLines="50" w:after="180" w:line="500" w:lineRule="exact"/>
        <w:ind w:leftChars="295" w:left="708" w:firstLineChars="220" w:firstLine="704"/>
        <w:jc w:val="both"/>
        <w:textAlignment w:val="top"/>
        <w:rPr>
          <w:rFonts w:ascii="標楷體" w:eastAsia="標楷體" w:hAnsi="標楷體"/>
          <w:color w:val="000000"/>
          <w:sz w:val="32"/>
          <w:szCs w:val="32"/>
        </w:rPr>
      </w:pPr>
    </w:p>
    <w:p w:rsidR="00DC2489" w:rsidRDefault="00DC2489" w:rsidP="00DC38B0">
      <w:pPr>
        <w:widowControl/>
        <w:spacing w:beforeLines="50" w:before="180" w:afterLines="50" w:after="180" w:line="500" w:lineRule="exact"/>
        <w:ind w:leftChars="295" w:left="708" w:firstLineChars="220" w:firstLine="704"/>
        <w:jc w:val="both"/>
        <w:textAlignment w:val="top"/>
        <w:rPr>
          <w:rFonts w:ascii="標楷體" w:eastAsia="標楷體" w:hAnsi="標楷體"/>
          <w:color w:val="000000"/>
          <w:sz w:val="32"/>
          <w:szCs w:val="32"/>
        </w:rPr>
      </w:pPr>
    </w:p>
    <w:p w:rsidR="00DC2489" w:rsidRDefault="00DC2489" w:rsidP="00DC38B0">
      <w:pPr>
        <w:widowControl/>
        <w:spacing w:beforeLines="50" w:before="180" w:afterLines="50" w:after="180" w:line="500" w:lineRule="exact"/>
        <w:ind w:leftChars="295" w:left="708" w:firstLineChars="220" w:firstLine="704"/>
        <w:jc w:val="both"/>
        <w:textAlignment w:val="top"/>
        <w:rPr>
          <w:rFonts w:ascii="標楷體" w:eastAsia="標楷體" w:hAnsi="標楷體"/>
          <w:color w:val="000000"/>
          <w:sz w:val="32"/>
          <w:szCs w:val="32"/>
        </w:rPr>
      </w:pPr>
    </w:p>
    <w:p w:rsidR="00DC38B0" w:rsidRDefault="00DC38B0">
      <w:pPr>
        <w:widowControl/>
        <w:rPr>
          <w:rFonts w:eastAsia="標楷體"/>
          <w:color w:val="000000"/>
          <w:sz w:val="32"/>
          <w:szCs w:val="32"/>
        </w:rPr>
      </w:pPr>
    </w:p>
    <w:p w:rsidR="00AA2CD8" w:rsidRDefault="00AA2CD8">
      <w:pPr>
        <w:widowControl/>
        <w:rPr>
          <w:rFonts w:eastAsia="標楷體"/>
          <w:color w:val="000000"/>
          <w:sz w:val="32"/>
          <w:szCs w:val="32"/>
        </w:rPr>
      </w:pPr>
    </w:p>
    <w:p w:rsidR="00DC2489" w:rsidRPr="003D64A1" w:rsidRDefault="00DC2489" w:rsidP="00DC38B0">
      <w:pPr>
        <w:widowControl/>
        <w:spacing w:beforeLines="50" w:before="180" w:afterLines="50" w:after="180" w:line="500" w:lineRule="exact"/>
        <w:jc w:val="center"/>
        <w:textAlignment w:val="top"/>
        <w:rPr>
          <w:rFonts w:eastAsia="標楷體"/>
          <w:b/>
          <w:color w:val="000000"/>
          <w:sz w:val="36"/>
          <w:szCs w:val="36"/>
        </w:rPr>
      </w:pPr>
      <w:r w:rsidRPr="003D64A1">
        <w:rPr>
          <w:rFonts w:eastAsia="標楷體" w:hint="eastAsia"/>
          <w:b/>
          <w:color w:val="000000"/>
          <w:sz w:val="36"/>
          <w:szCs w:val="36"/>
        </w:rPr>
        <w:lastRenderedPageBreak/>
        <w:t>附件一</w:t>
      </w:r>
    </w:p>
    <w:p w:rsidR="00DC2489" w:rsidRDefault="00DC2489" w:rsidP="00E7131C">
      <w:pPr>
        <w:spacing w:beforeLines="50" w:before="180" w:afterLines="50" w:after="180" w:line="360" w:lineRule="exact"/>
        <w:jc w:val="center"/>
        <w:rPr>
          <w:rFonts w:eastAsia="標楷體"/>
          <w:b/>
          <w:color w:val="000000"/>
          <w:sz w:val="36"/>
          <w:szCs w:val="36"/>
        </w:rPr>
      </w:pPr>
      <w:r w:rsidRPr="00812CD1">
        <w:rPr>
          <w:rFonts w:eastAsia="標楷體" w:hint="eastAsia"/>
          <w:b/>
          <w:color w:val="000000"/>
          <w:sz w:val="36"/>
          <w:szCs w:val="36"/>
        </w:rPr>
        <w:t>辦理大型活動噪音污染管制相關作業事項檢核表</w:t>
      </w:r>
    </w:p>
    <w:p w:rsidR="00812CD1" w:rsidRPr="00812CD1" w:rsidRDefault="00812CD1" w:rsidP="00E7131C">
      <w:pPr>
        <w:spacing w:beforeLines="50" w:before="180" w:afterLines="50" w:after="180" w:line="360" w:lineRule="exact"/>
        <w:jc w:val="center"/>
        <w:rPr>
          <w:rFonts w:eastAsia="標楷體"/>
          <w:b/>
          <w:color w:val="000000"/>
          <w:sz w:val="36"/>
          <w:szCs w:val="36"/>
        </w:rPr>
      </w:pPr>
    </w:p>
    <w:p w:rsidR="00DC2489" w:rsidRPr="00304EA6" w:rsidRDefault="00DC2489" w:rsidP="00DC38B0">
      <w:pPr>
        <w:spacing w:beforeLines="50" w:before="180" w:afterLines="50" w:after="180" w:line="300" w:lineRule="exact"/>
        <w:jc w:val="both"/>
        <w:rPr>
          <w:rFonts w:eastAsia="標楷體"/>
          <w:color w:val="000000"/>
          <w:sz w:val="28"/>
          <w:szCs w:val="28"/>
        </w:rPr>
      </w:pPr>
      <w:r w:rsidRPr="00304EA6">
        <w:rPr>
          <w:rFonts w:eastAsia="標楷體" w:hint="eastAsia"/>
          <w:color w:val="000000"/>
          <w:sz w:val="28"/>
          <w:szCs w:val="28"/>
        </w:rPr>
        <w:t>活動名稱：</w:t>
      </w:r>
      <w:r w:rsidRPr="00304EA6">
        <w:rPr>
          <w:rFonts w:eastAsia="標楷體"/>
          <w:color w:val="000000"/>
          <w:sz w:val="28"/>
          <w:szCs w:val="28"/>
        </w:rPr>
        <w:t xml:space="preserve">                    </w:t>
      </w:r>
      <w:r w:rsidRPr="00304EA6">
        <w:rPr>
          <w:rFonts w:eastAsia="標楷體" w:hint="eastAsia"/>
          <w:color w:val="000000"/>
          <w:sz w:val="28"/>
          <w:szCs w:val="28"/>
        </w:rPr>
        <w:t>辦理單位：</w:t>
      </w:r>
      <w:r w:rsidRPr="00304EA6">
        <w:rPr>
          <w:rFonts w:eastAsia="標楷體"/>
          <w:color w:val="000000"/>
          <w:sz w:val="28"/>
          <w:szCs w:val="28"/>
        </w:rPr>
        <w:t xml:space="preserve">                   </w:t>
      </w:r>
    </w:p>
    <w:p w:rsidR="00DC2489" w:rsidRPr="00304EA6" w:rsidRDefault="00DC2489" w:rsidP="00DC38B0">
      <w:pPr>
        <w:spacing w:beforeLines="50" w:before="180" w:afterLines="50" w:after="180" w:line="300" w:lineRule="exact"/>
        <w:jc w:val="both"/>
        <w:rPr>
          <w:rFonts w:eastAsia="標楷體"/>
          <w:color w:val="000000"/>
          <w:sz w:val="28"/>
          <w:szCs w:val="28"/>
        </w:rPr>
      </w:pPr>
      <w:r w:rsidRPr="00304EA6">
        <w:rPr>
          <w:rFonts w:eastAsia="標楷體" w:hint="eastAsia"/>
          <w:color w:val="000000"/>
          <w:sz w:val="28"/>
          <w:szCs w:val="28"/>
        </w:rPr>
        <w:t>主</w:t>
      </w:r>
      <w:r w:rsidRPr="00304EA6">
        <w:rPr>
          <w:rFonts w:eastAsia="標楷體"/>
          <w:color w:val="000000"/>
          <w:sz w:val="28"/>
          <w:szCs w:val="28"/>
        </w:rPr>
        <w:t xml:space="preserve"> </w:t>
      </w:r>
      <w:r w:rsidRPr="00304EA6">
        <w:rPr>
          <w:rFonts w:eastAsia="標楷體" w:hint="eastAsia"/>
          <w:color w:val="000000"/>
          <w:sz w:val="28"/>
          <w:szCs w:val="28"/>
        </w:rPr>
        <w:t>辦</w:t>
      </w:r>
      <w:r w:rsidRPr="00304EA6">
        <w:rPr>
          <w:rFonts w:eastAsia="標楷體"/>
          <w:color w:val="000000"/>
          <w:sz w:val="28"/>
          <w:szCs w:val="28"/>
        </w:rPr>
        <w:t xml:space="preserve"> </w:t>
      </w:r>
      <w:r w:rsidRPr="00304EA6">
        <w:rPr>
          <w:rFonts w:eastAsia="標楷體" w:hint="eastAsia"/>
          <w:color w:val="000000"/>
          <w:sz w:val="28"/>
          <w:szCs w:val="28"/>
        </w:rPr>
        <w:t>人：</w:t>
      </w:r>
      <w:r w:rsidRPr="00304EA6">
        <w:rPr>
          <w:rFonts w:eastAsia="標楷體"/>
          <w:color w:val="000000"/>
          <w:sz w:val="28"/>
          <w:szCs w:val="28"/>
        </w:rPr>
        <w:t xml:space="preserve">                    </w:t>
      </w:r>
      <w:r w:rsidRPr="00304EA6">
        <w:rPr>
          <w:rFonts w:eastAsia="標楷體" w:hint="eastAsia"/>
          <w:color w:val="000000"/>
          <w:sz w:val="28"/>
          <w:szCs w:val="28"/>
        </w:rPr>
        <w:t>聯絡電話：</w:t>
      </w:r>
      <w:r w:rsidRPr="00304EA6">
        <w:rPr>
          <w:rFonts w:eastAsia="標楷體"/>
          <w:color w:val="000000"/>
          <w:sz w:val="28"/>
          <w:szCs w:val="28"/>
        </w:rPr>
        <w:t xml:space="preserve">                   </w:t>
      </w:r>
    </w:p>
    <w:p w:rsidR="00DC2489" w:rsidRPr="00304EA6" w:rsidRDefault="00DC2489" w:rsidP="00DC38B0">
      <w:pPr>
        <w:spacing w:beforeLines="50" w:before="180" w:afterLines="50" w:after="180" w:line="300" w:lineRule="exact"/>
        <w:jc w:val="both"/>
        <w:rPr>
          <w:rFonts w:eastAsia="標楷體"/>
          <w:color w:val="000000"/>
          <w:sz w:val="28"/>
          <w:szCs w:val="28"/>
        </w:rPr>
      </w:pPr>
      <w:r w:rsidRPr="00304EA6">
        <w:rPr>
          <w:rFonts w:eastAsia="標楷體" w:hint="eastAsia"/>
          <w:color w:val="000000"/>
          <w:sz w:val="28"/>
          <w:szCs w:val="28"/>
        </w:rPr>
        <w:t>聯</w:t>
      </w:r>
      <w:r w:rsidRPr="00304EA6">
        <w:rPr>
          <w:rFonts w:eastAsia="標楷體"/>
          <w:color w:val="000000"/>
          <w:sz w:val="28"/>
          <w:szCs w:val="28"/>
        </w:rPr>
        <w:t xml:space="preserve"> </w:t>
      </w:r>
      <w:r w:rsidRPr="00304EA6">
        <w:rPr>
          <w:rFonts w:eastAsia="標楷體" w:hint="eastAsia"/>
          <w:color w:val="000000"/>
          <w:sz w:val="28"/>
          <w:szCs w:val="28"/>
        </w:rPr>
        <w:t>絡</w:t>
      </w:r>
      <w:r w:rsidRPr="00304EA6">
        <w:rPr>
          <w:rFonts w:eastAsia="標楷體"/>
          <w:color w:val="000000"/>
          <w:sz w:val="28"/>
          <w:szCs w:val="28"/>
        </w:rPr>
        <w:t xml:space="preserve"> </w:t>
      </w:r>
      <w:r w:rsidRPr="00304EA6">
        <w:rPr>
          <w:rFonts w:eastAsia="標楷體" w:hint="eastAsia"/>
          <w:color w:val="000000"/>
          <w:sz w:val="28"/>
          <w:szCs w:val="28"/>
        </w:rPr>
        <w:t>人：</w:t>
      </w:r>
      <w:r w:rsidRPr="00304EA6">
        <w:rPr>
          <w:rFonts w:eastAsia="標楷體"/>
          <w:color w:val="000000"/>
          <w:sz w:val="28"/>
          <w:szCs w:val="28"/>
        </w:rPr>
        <w:t xml:space="preserve">                    </w:t>
      </w:r>
      <w:r w:rsidRPr="00304EA6">
        <w:rPr>
          <w:rFonts w:eastAsia="標楷體" w:hint="eastAsia"/>
          <w:color w:val="000000"/>
          <w:sz w:val="28"/>
          <w:szCs w:val="28"/>
        </w:rPr>
        <w:t>聯絡電話：</w:t>
      </w:r>
      <w:r w:rsidRPr="00304EA6">
        <w:rPr>
          <w:rFonts w:eastAsia="標楷體"/>
          <w:color w:val="000000"/>
          <w:sz w:val="28"/>
          <w:szCs w:val="28"/>
        </w:rPr>
        <w:t xml:space="preserve">                   </w:t>
      </w:r>
    </w:p>
    <w:p w:rsidR="00DC2489" w:rsidRPr="00304EA6" w:rsidRDefault="00DC2489" w:rsidP="00DC38B0">
      <w:pPr>
        <w:spacing w:beforeLines="50" w:before="180" w:afterLines="50" w:after="180" w:line="300" w:lineRule="exact"/>
        <w:jc w:val="both"/>
        <w:rPr>
          <w:rFonts w:eastAsia="標楷體"/>
          <w:color w:val="000000"/>
          <w:sz w:val="28"/>
          <w:szCs w:val="28"/>
        </w:rPr>
      </w:pPr>
      <w:r w:rsidRPr="00304EA6">
        <w:rPr>
          <w:rFonts w:eastAsia="標楷體" w:hint="eastAsia"/>
          <w:color w:val="000000"/>
          <w:sz w:val="28"/>
          <w:szCs w:val="28"/>
        </w:rPr>
        <w:t>預定活動時間：</w:t>
      </w:r>
      <w:r w:rsidRPr="00304EA6">
        <w:rPr>
          <w:rFonts w:eastAsia="標楷體"/>
          <w:color w:val="000000"/>
          <w:sz w:val="28"/>
          <w:szCs w:val="28"/>
        </w:rPr>
        <w:t xml:space="preserve">     </w:t>
      </w:r>
      <w:r w:rsidRPr="00304EA6">
        <w:rPr>
          <w:rFonts w:eastAsia="標楷體" w:hint="eastAsia"/>
          <w:color w:val="000000"/>
          <w:sz w:val="28"/>
          <w:szCs w:val="28"/>
        </w:rPr>
        <w:t>年</w:t>
      </w:r>
      <w:r w:rsidRPr="00304EA6">
        <w:rPr>
          <w:rFonts w:eastAsia="標楷體"/>
          <w:color w:val="000000"/>
          <w:sz w:val="28"/>
          <w:szCs w:val="28"/>
        </w:rPr>
        <w:t xml:space="preserve">      </w:t>
      </w:r>
      <w:r w:rsidRPr="00304EA6">
        <w:rPr>
          <w:rFonts w:eastAsia="標楷體" w:hint="eastAsia"/>
          <w:color w:val="000000"/>
          <w:sz w:val="28"/>
          <w:szCs w:val="28"/>
        </w:rPr>
        <w:t>月</w:t>
      </w:r>
      <w:r w:rsidRPr="00304EA6">
        <w:rPr>
          <w:rFonts w:eastAsia="標楷體"/>
          <w:color w:val="000000"/>
          <w:sz w:val="28"/>
          <w:szCs w:val="28"/>
        </w:rPr>
        <w:t xml:space="preserve">     </w:t>
      </w:r>
      <w:r w:rsidRPr="00304EA6">
        <w:rPr>
          <w:rFonts w:eastAsia="標楷體" w:hint="eastAsia"/>
          <w:color w:val="000000"/>
          <w:sz w:val="28"/>
          <w:szCs w:val="28"/>
        </w:rPr>
        <w:t>日至</w:t>
      </w:r>
      <w:r w:rsidRPr="00304EA6">
        <w:rPr>
          <w:rFonts w:eastAsia="標楷體"/>
          <w:color w:val="000000"/>
          <w:sz w:val="28"/>
          <w:szCs w:val="28"/>
        </w:rPr>
        <w:t xml:space="preserve">     </w:t>
      </w:r>
      <w:r w:rsidRPr="00304EA6">
        <w:rPr>
          <w:rFonts w:eastAsia="標楷體" w:hint="eastAsia"/>
          <w:color w:val="000000"/>
          <w:sz w:val="28"/>
          <w:szCs w:val="28"/>
        </w:rPr>
        <w:t>年</w:t>
      </w:r>
      <w:r w:rsidRPr="00304EA6">
        <w:rPr>
          <w:rFonts w:eastAsia="標楷體"/>
          <w:color w:val="000000"/>
          <w:sz w:val="28"/>
          <w:szCs w:val="28"/>
        </w:rPr>
        <w:t xml:space="preserve">     </w:t>
      </w:r>
      <w:r w:rsidRPr="00304EA6">
        <w:rPr>
          <w:rFonts w:eastAsia="標楷體" w:hint="eastAsia"/>
          <w:color w:val="000000"/>
          <w:sz w:val="28"/>
          <w:szCs w:val="28"/>
        </w:rPr>
        <w:t>月</w:t>
      </w:r>
      <w:r w:rsidRPr="00304EA6">
        <w:rPr>
          <w:rFonts w:eastAsia="標楷體"/>
          <w:color w:val="000000"/>
          <w:sz w:val="28"/>
          <w:szCs w:val="28"/>
        </w:rPr>
        <w:t xml:space="preserve">     </w:t>
      </w:r>
      <w:r w:rsidRPr="00304EA6">
        <w:rPr>
          <w:rFonts w:eastAsia="標楷體" w:hint="eastAsia"/>
          <w:color w:val="000000"/>
          <w:sz w:val="28"/>
          <w:szCs w:val="28"/>
        </w:rPr>
        <w:t>日</w:t>
      </w:r>
    </w:p>
    <w:p w:rsidR="00DC2489" w:rsidRPr="00304EA6" w:rsidRDefault="00DC2489" w:rsidP="00DC38B0">
      <w:pPr>
        <w:pStyle w:val="022"/>
        <w:spacing w:beforeLines="50" w:before="180" w:beforeAutospacing="0" w:afterLines="50" w:after="180" w:afterAutospacing="0" w:line="300" w:lineRule="exact"/>
        <w:ind w:left="442" w:hanging="442"/>
        <w:rPr>
          <w:rFonts w:cs="新細明體"/>
        </w:rPr>
      </w:pPr>
    </w:p>
    <w:tbl>
      <w:tblPr>
        <w:tblW w:w="99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76"/>
        <w:gridCol w:w="919"/>
        <w:gridCol w:w="1418"/>
        <w:gridCol w:w="1709"/>
        <w:gridCol w:w="2191"/>
        <w:gridCol w:w="1377"/>
      </w:tblGrid>
      <w:tr w:rsidR="00DC2489" w:rsidRPr="00304EA6" w:rsidTr="00C1474B">
        <w:trPr>
          <w:cantSplit/>
          <w:trHeight w:val="345"/>
          <w:jc w:val="center"/>
        </w:trPr>
        <w:tc>
          <w:tcPr>
            <w:tcW w:w="2376" w:type="dxa"/>
            <w:tcBorders>
              <w:top w:val="single" w:sz="12" w:space="0" w:color="auto"/>
            </w:tcBorders>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申請作業流程</w:t>
            </w:r>
          </w:p>
        </w:tc>
        <w:tc>
          <w:tcPr>
            <w:tcW w:w="919" w:type="dxa"/>
            <w:tcBorders>
              <w:top w:val="single" w:sz="12" w:space="0" w:color="auto"/>
            </w:tcBorders>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檢核</w:t>
            </w:r>
          </w:p>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w:t>
            </w:r>
            <w:r w:rsidRPr="00304EA6">
              <w:rPr>
                <w:rFonts w:ascii="標楷體" w:eastAsia="標楷體" w:hAnsi="標楷體" w:hint="eastAsia"/>
                <w:sz w:val="28"/>
                <w:szCs w:val="28"/>
              </w:rPr>
              <w:t>ˇ</w:t>
            </w:r>
            <w:r w:rsidRPr="00304EA6">
              <w:rPr>
                <w:rFonts w:ascii="Times New Roman" w:eastAsia="標楷體" w:hAnsi="Times New Roman" w:hint="eastAsia"/>
                <w:sz w:val="28"/>
                <w:szCs w:val="28"/>
              </w:rPr>
              <w:t>）</w:t>
            </w:r>
          </w:p>
        </w:tc>
        <w:tc>
          <w:tcPr>
            <w:tcW w:w="1418" w:type="dxa"/>
            <w:tcBorders>
              <w:top w:val="single" w:sz="12" w:space="0" w:color="auto"/>
            </w:tcBorders>
            <w:vAlign w:val="center"/>
          </w:tcPr>
          <w:p w:rsidR="00E7131C"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申請活動</w:t>
            </w:r>
          </w:p>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辦理期間</w:t>
            </w:r>
          </w:p>
        </w:tc>
        <w:tc>
          <w:tcPr>
            <w:tcW w:w="1709" w:type="dxa"/>
            <w:tcBorders>
              <w:top w:val="single" w:sz="12" w:space="0" w:color="auto"/>
            </w:tcBorders>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申請單位</w:t>
            </w:r>
          </w:p>
        </w:tc>
        <w:tc>
          <w:tcPr>
            <w:tcW w:w="2191" w:type="dxa"/>
            <w:tcBorders>
              <w:top w:val="single" w:sz="12" w:space="0" w:color="auto"/>
            </w:tcBorders>
            <w:vAlign w:val="center"/>
          </w:tcPr>
          <w:p w:rsidR="00E7131C" w:rsidRDefault="00DC2489" w:rsidP="00E7131C">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申請單位</w:t>
            </w:r>
          </w:p>
          <w:p w:rsidR="00DC2489" w:rsidRPr="00304EA6" w:rsidRDefault="00DC2489" w:rsidP="00E7131C">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聯絡人</w:t>
            </w:r>
            <w:r w:rsidRPr="00304EA6">
              <w:rPr>
                <w:rFonts w:ascii="標楷體" w:eastAsia="標楷體" w:hAnsi="標楷體" w:hint="eastAsia"/>
                <w:sz w:val="28"/>
                <w:szCs w:val="28"/>
              </w:rPr>
              <w:t>／</w:t>
            </w:r>
            <w:r w:rsidRPr="00304EA6">
              <w:rPr>
                <w:rFonts w:ascii="Times New Roman" w:eastAsia="標楷體" w:hAnsi="Times New Roman" w:hint="eastAsia"/>
                <w:sz w:val="28"/>
                <w:szCs w:val="28"/>
              </w:rPr>
              <w:t>電話</w:t>
            </w:r>
          </w:p>
        </w:tc>
        <w:tc>
          <w:tcPr>
            <w:tcW w:w="1377" w:type="dxa"/>
            <w:tcBorders>
              <w:top w:val="single" w:sz="12" w:space="0" w:color="auto"/>
            </w:tcBorders>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備註</w:t>
            </w:r>
          </w:p>
        </w:tc>
      </w:tr>
      <w:tr w:rsidR="00DC2489" w:rsidRPr="00304EA6" w:rsidTr="00C1474B">
        <w:trPr>
          <w:trHeight w:val="113"/>
          <w:jc w:val="center"/>
        </w:trPr>
        <w:tc>
          <w:tcPr>
            <w:tcW w:w="2376" w:type="dxa"/>
          </w:tcPr>
          <w:p w:rsidR="00DC2489" w:rsidRPr="00304EA6" w:rsidRDefault="00DC2489" w:rsidP="00A22928">
            <w:pPr>
              <w:pStyle w:val="045-2"/>
              <w:spacing w:beforeLines="50" w:before="180" w:beforeAutospacing="0" w:afterLines="50" w:after="180" w:afterAutospacing="0" w:line="300" w:lineRule="exact"/>
              <w:ind w:right="48"/>
              <w:jc w:val="both"/>
              <w:rPr>
                <w:rFonts w:ascii="Times New Roman" w:eastAsia="標楷體" w:hAnsi="Times New Roman"/>
                <w:sz w:val="28"/>
                <w:szCs w:val="28"/>
              </w:rPr>
            </w:pPr>
            <w:r w:rsidRPr="00304EA6">
              <w:rPr>
                <w:rFonts w:ascii="Times New Roman" w:eastAsia="標楷體" w:hAnsi="Times New Roman"/>
                <w:sz w:val="28"/>
                <w:szCs w:val="28"/>
              </w:rPr>
              <w:t>1.</w:t>
            </w:r>
            <w:r w:rsidRPr="00304EA6">
              <w:rPr>
                <w:rFonts w:ascii="Times New Roman" w:eastAsia="標楷體" w:hAnsi="Times New Roman" w:hint="eastAsia"/>
                <w:sz w:val="28"/>
                <w:szCs w:val="28"/>
              </w:rPr>
              <w:t>活動辦理前</w:t>
            </w:r>
          </w:p>
        </w:tc>
        <w:tc>
          <w:tcPr>
            <w:tcW w:w="919"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p>
        </w:tc>
        <w:tc>
          <w:tcPr>
            <w:tcW w:w="1418" w:type="dxa"/>
            <w:shd w:val="clear" w:color="auto" w:fill="D9D9D9"/>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p>
        </w:tc>
        <w:tc>
          <w:tcPr>
            <w:tcW w:w="1709" w:type="dxa"/>
            <w:shd w:val="clear" w:color="auto" w:fill="D9D9D9"/>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p>
        </w:tc>
        <w:tc>
          <w:tcPr>
            <w:tcW w:w="2191" w:type="dxa"/>
            <w:shd w:val="clear" w:color="auto" w:fill="D9D9D9"/>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p>
        </w:tc>
        <w:tc>
          <w:tcPr>
            <w:tcW w:w="1377" w:type="dxa"/>
            <w:shd w:val="clear" w:color="auto" w:fill="D9D9D9"/>
          </w:tcPr>
          <w:p w:rsidR="00DC2489" w:rsidRPr="00304EA6" w:rsidRDefault="00DC2489" w:rsidP="00DC38B0">
            <w:pPr>
              <w:pStyle w:val="045-2"/>
              <w:spacing w:beforeLines="50" w:before="180" w:beforeAutospacing="0" w:afterLines="50" w:after="180" w:afterAutospacing="0" w:line="300" w:lineRule="exact"/>
              <w:ind w:right="48"/>
              <w:jc w:val="both"/>
              <w:rPr>
                <w:rFonts w:ascii="Times New Roman" w:eastAsia="標楷體" w:hAnsi="Times New Roman"/>
                <w:sz w:val="28"/>
                <w:szCs w:val="28"/>
              </w:rPr>
            </w:pPr>
          </w:p>
        </w:tc>
      </w:tr>
      <w:tr w:rsidR="00DC2489" w:rsidRPr="00304EA6" w:rsidTr="00C1474B">
        <w:trPr>
          <w:trHeight w:val="113"/>
          <w:jc w:val="center"/>
        </w:trPr>
        <w:tc>
          <w:tcPr>
            <w:tcW w:w="2376" w:type="dxa"/>
          </w:tcPr>
          <w:p w:rsidR="00DC2489" w:rsidRPr="00304EA6" w:rsidRDefault="00DC2489" w:rsidP="00A22928">
            <w:pPr>
              <w:pStyle w:val="045-2"/>
              <w:spacing w:beforeLines="50" w:before="180" w:beforeAutospacing="0" w:afterLines="50" w:after="180" w:afterAutospacing="0" w:line="300" w:lineRule="exact"/>
              <w:ind w:left="364" w:right="45" w:hangingChars="130" w:hanging="364"/>
              <w:jc w:val="both"/>
              <w:rPr>
                <w:rFonts w:ascii="Times New Roman" w:eastAsia="標楷體" w:hAnsi="Times New Roman"/>
                <w:sz w:val="28"/>
                <w:szCs w:val="28"/>
              </w:rPr>
            </w:pPr>
            <w:r w:rsidRPr="00304EA6">
              <w:rPr>
                <w:rFonts w:ascii="Times New Roman" w:eastAsia="標楷體" w:hAnsi="Times New Roman"/>
                <w:sz w:val="28"/>
                <w:szCs w:val="28"/>
              </w:rPr>
              <w:t>(1)</w:t>
            </w:r>
            <w:r w:rsidRPr="00304EA6">
              <w:rPr>
                <w:rFonts w:ascii="Times New Roman" w:eastAsia="標楷體" w:hAnsi="Times New Roman" w:hint="eastAsia"/>
                <w:sz w:val="28"/>
                <w:szCs w:val="28"/>
              </w:rPr>
              <w:t>活動規劃考量對活動場地與周遭場域之噪音影響或衝擊</w:t>
            </w:r>
            <w:r w:rsidRPr="00304EA6">
              <w:rPr>
                <w:rFonts w:ascii="Times New Roman" w:eastAsia="標楷體" w:hAnsi="Times New Roman"/>
                <w:sz w:val="28"/>
                <w:szCs w:val="28"/>
              </w:rPr>
              <w:t xml:space="preserve"> </w:t>
            </w:r>
          </w:p>
        </w:tc>
        <w:tc>
          <w:tcPr>
            <w:tcW w:w="919"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418" w:type="dxa"/>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w:t>
            </w:r>
          </w:p>
        </w:tc>
        <w:tc>
          <w:tcPr>
            <w:tcW w:w="1709" w:type="dxa"/>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w:t>
            </w:r>
          </w:p>
        </w:tc>
        <w:tc>
          <w:tcPr>
            <w:tcW w:w="2191" w:type="dxa"/>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w:t>
            </w:r>
          </w:p>
        </w:tc>
        <w:tc>
          <w:tcPr>
            <w:tcW w:w="1377"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r>
      <w:tr w:rsidR="00DC2489" w:rsidRPr="00304EA6" w:rsidTr="00C1474B">
        <w:trPr>
          <w:trHeight w:val="113"/>
          <w:jc w:val="center"/>
        </w:trPr>
        <w:tc>
          <w:tcPr>
            <w:tcW w:w="2376" w:type="dxa"/>
          </w:tcPr>
          <w:p w:rsidR="00DC2489" w:rsidRPr="00304EA6" w:rsidRDefault="00DC2489" w:rsidP="00A22928">
            <w:pPr>
              <w:pStyle w:val="045-2"/>
              <w:spacing w:beforeLines="50" w:before="180" w:beforeAutospacing="0" w:afterLines="50" w:after="180" w:afterAutospacing="0" w:line="300" w:lineRule="exact"/>
              <w:ind w:left="364" w:right="45" w:hangingChars="130" w:hanging="364"/>
              <w:jc w:val="both"/>
              <w:rPr>
                <w:rFonts w:ascii="Times New Roman" w:eastAsia="標楷體" w:hAnsi="Times New Roman"/>
                <w:sz w:val="28"/>
                <w:szCs w:val="28"/>
              </w:rPr>
            </w:pPr>
            <w:r w:rsidRPr="00304EA6">
              <w:rPr>
                <w:rFonts w:ascii="Times New Roman" w:eastAsia="標楷體" w:hAnsi="Times New Roman"/>
                <w:sz w:val="28"/>
                <w:szCs w:val="28"/>
              </w:rPr>
              <w:t>(2)</w:t>
            </w:r>
            <w:r w:rsidRPr="00304EA6">
              <w:rPr>
                <w:rFonts w:ascii="Times New Roman" w:eastAsia="標楷體" w:hAnsi="Times New Roman" w:hint="eastAsia"/>
                <w:sz w:val="28"/>
                <w:szCs w:val="28"/>
              </w:rPr>
              <w:t>完備與申請噪音防制計畫規劃及執行文件</w:t>
            </w:r>
          </w:p>
        </w:tc>
        <w:tc>
          <w:tcPr>
            <w:tcW w:w="919"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418" w:type="dxa"/>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w:t>
            </w:r>
          </w:p>
        </w:tc>
        <w:tc>
          <w:tcPr>
            <w:tcW w:w="1709" w:type="dxa"/>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w:t>
            </w:r>
          </w:p>
        </w:tc>
        <w:tc>
          <w:tcPr>
            <w:tcW w:w="2191" w:type="dxa"/>
            <w:vAlign w:val="center"/>
          </w:tcPr>
          <w:p w:rsidR="00DC2489" w:rsidRPr="00304EA6" w:rsidRDefault="00DC2489" w:rsidP="00DC38B0">
            <w:pPr>
              <w:pStyle w:val="045-2"/>
              <w:spacing w:beforeLines="50" w:before="180" w:beforeAutospacing="0" w:afterLines="50" w:after="180" w:afterAutospacing="0" w:line="300" w:lineRule="exact"/>
              <w:ind w:left="48" w:right="48"/>
              <w:jc w:val="center"/>
              <w:rPr>
                <w:rFonts w:ascii="Times New Roman" w:eastAsia="標楷體" w:hAnsi="Times New Roman"/>
                <w:sz w:val="28"/>
                <w:szCs w:val="28"/>
              </w:rPr>
            </w:pPr>
            <w:r w:rsidRPr="00304EA6">
              <w:rPr>
                <w:rFonts w:ascii="Times New Roman" w:eastAsia="標楷體" w:hAnsi="Times New Roman" w:hint="eastAsia"/>
                <w:sz w:val="28"/>
                <w:szCs w:val="28"/>
              </w:rPr>
              <w:t>－</w:t>
            </w:r>
          </w:p>
        </w:tc>
        <w:tc>
          <w:tcPr>
            <w:tcW w:w="1377"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r>
      <w:tr w:rsidR="00DC2489" w:rsidRPr="00304EA6" w:rsidTr="00C1474B">
        <w:trPr>
          <w:trHeight w:val="113"/>
          <w:jc w:val="center"/>
        </w:trPr>
        <w:tc>
          <w:tcPr>
            <w:tcW w:w="2376" w:type="dxa"/>
          </w:tcPr>
          <w:p w:rsidR="00DC2489" w:rsidRPr="00304EA6" w:rsidRDefault="00DC2489" w:rsidP="00A22928">
            <w:pPr>
              <w:pStyle w:val="045-2"/>
              <w:spacing w:beforeLines="50" w:before="180" w:beforeAutospacing="0" w:afterLines="50" w:after="180" w:afterAutospacing="0" w:line="300" w:lineRule="exact"/>
              <w:ind w:right="48"/>
              <w:jc w:val="both"/>
              <w:rPr>
                <w:rFonts w:ascii="Times New Roman" w:eastAsia="標楷體" w:hAnsi="Times New Roman"/>
                <w:sz w:val="28"/>
                <w:szCs w:val="28"/>
              </w:rPr>
            </w:pPr>
            <w:r w:rsidRPr="00304EA6">
              <w:rPr>
                <w:rFonts w:ascii="Times New Roman" w:eastAsia="標楷體" w:hAnsi="Times New Roman"/>
                <w:sz w:val="28"/>
                <w:szCs w:val="28"/>
              </w:rPr>
              <w:t>2.</w:t>
            </w:r>
            <w:r w:rsidRPr="00304EA6">
              <w:rPr>
                <w:rFonts w:ascii="Times New Roman" w:eastAsia="標楷體" w:hAnsi="Times New Roman" w:hint="eastAsia"/>
                <w:sz w:val="28"/>
                <w:szCs w:val="28"/>
              </w:rPr>
              <w:t>活動辦理中</w:t>
            </w:r>
          </w:p>
        </w:tc>
        <w:tc>
          <w:tcPr>
            <w:tcW w:w="919"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418"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709"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2191"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377"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r>
      <w:tr w:rsidR="00DC2489" w:rsidRPr="00304EA6" w:rsidTr="00C1474B">
        <w:trPr>
          <w:trHeight w:val="113"/>
          <w:jc w:val="center"/>
        </w:trPr>
        <w:tc>
          <w:tcPr>
            <w:tcW w:w="2376" w:type="dxa"/>
          </w:tcPr>
          <w:p w:rsidR="00DC2489" w:rsidRPr="00304EA6" w:rsidRDefault="00DC2489" w:rsidP="00A22928">
            <w:pPr>
              <w:pStyle w:val="045-2"/>
              <w:spacing w:beforeLines="50" w:before="180" w:beforeAutospacing="0" w:afterLines="50" w:after="180" w:afterAutospacing="0" w:line="300" w:lineRule="exact"/>
              <w:ind w:left="364" w:right="45" w:hangingChars="130" w:hanging="364"/>
              <w:jc w:val="both"/>
              <w:rPr>
                <w:rFonts w:ascii="Times New Roman" w:eastAsia="標楷體" w:hAnsi="Times New Roman"/>
                <w:sz w:val="28"/>
                <w:szCs w:val="28"/>
              </w:rPr>
            </w:pPr>
            <w:r w:rsidRPr="00304EA6">
              <w:rPr>
                <w:rFonts w:ascii="Times New Roman" w:eastAsia="標楷體" w:hAnsi="Times New Roman"/>
                <w:sz w:val="28"/>
                <w:szCs w:val="28"/>
              </w:rPr>
              <w:t>(1)</w:t>
            </w:r>
            <w:r w:rsidRPr="00304EA6">
              <w:rPr>
                <w:rFonts w:ascii="Times New Roman" w:eastAsia="標楷體" w:hAnsi="Times New Roman" w:hint="eastAsia"/>
                <w:sz w:val="28"/>
                <w:szCs w:val="28"/>
              </w:rPr>
              <w:t>環境維護人力安排</w:t>
            </w:r>
          </w:p>
        </w:tc>
        <w:tc>
          <w:tcPr>
            <w:tcW w:w="919"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418"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709"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2191"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377"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r>
      <w:tr w:rsidR="00DC2489" w:rsidRPr="00304EA6" w:rsidTr="00C1474B">
        <w:trPr>
          <w:trHeight w:val="113"/>
          <w:jc w:val="center"/>
        </w:trPr>
        <w:tc>
          <w:tcPr>
            <w:tcW w:w="2376" w:type="dxa"/>
          </w:tcPr>
          <w:p w:rsidR="00DC2489" w:rsidRPr="00304EA6" w:rsidRDefault="00DC2489" w:rsidP="00A22928">
            <w:pPr>
              <w:pStyle w:val="045-2"/>
              <w:spacing w:beforeLines="50" w:before="180" w:beforeAutospacing="0" w:afterLines="50" w:after="180" w:afterAutospacing="0" w:line="300" w:lineRule="exact"/>
              <w:ind w:left="364" w:right="45" w:hangingChars="130" w:hanging="364"/>
              <w:jc w:val="both"/>
              <w:rPr>
                <w:rFonts w:ascii="Times New Roman" w:eastAsia="標楷體" w:hAnsi="Times New Roman"/>
                <w:sz w:val="28"/>
                <w:szCs w:val="28"/>
              </w:rPr>
            </w:pPr>
            <w:r w:rsidRPr="00304EA6">
              <w:rPr>
                <w:rFonts w:ascii="Times New Roman" w:eastAsia="標楷體" w:hAnsi="Times New Roman"/>
                <w:sz w:val="28"/>
                <w:szCs w:val="28"/>
              </w:rPr>
              <w:t>(2)</w:t>
            </w:r>
            <w:r w:rsidRPr="00304EA6">
              <w:rPr>
                <w:rFonts w:ascii="Times New Roman" w:eastAsia="標楷體" w:hAnsi="Times New Roman" w:hint="eastAsia"/>
                <w:sz w:val="28"/>
                <w:szCs w:val="28"/>
              </w:rPr>
              <w:t>噪音污染應變人力安排</w:t>
            </w:r>
            <w:r w:rsidRPr="00304EA6">
              <w:rPr>
                <w:rFonts w:ascii="Times New Roman" w:eastAsia="標楷體" w:hAnsi="Times New Roman"/>
                <w:sz w:val="28"/>
                <w:szCs w:val="28"/>
              </w:rPr>
              <w:t xml:space="preserve"> </w:t>
            </w:r>
          </w:p>
        </w:tc>
        <w:tc>
          <w:tcPr>
            <w:tcW w:w="919"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418"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709"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2191"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377" w:type="dxa"/>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r>
      <w:tr w:rsidR="00DC2489" w:rsidRPr="00304EA6" w:rsidTr="00C1474B">
        <w:trPr>
          <w:trHeight w:val="113"/>
          <w:jc w:val="center"/>
        </w:trPr>
        <w:tc>
          <w:tcPr>
            <w:tcW w:w="2376" w:type="dxa"/>
          </w:tcPr>
          <w:p w:rsidR="00DC2489" w:rsidRPr="00304EA6" w:rsidRDefault="00DC2489" w:rsidP="00A22928">
            <w:pPr>
              <w:pStyle w:val="045-2"/>
              <w:spacing w:beforeLines="50" w:before="180" w:beforeAutospacing="0" w:afterLines="50" w:after="180" w:afterAutospacing="0" w:line="300" w:lineRule="exact"/>
              <w:ind w:right="48"/>
              <w:jc w:val="both"/>
              <w:rPr>
                <w:rFonts w:ascii="Times New Roman" w:eastAsia="標楷體" w:hAnsi="Times New Roman"/>
                <w:sz w:val="28"/>
                <w:szCs w:val="28"/>
              </w:rPr>
            </w:pPr>
            <w:r w:rsidRPr="00304EA6">
              <w:rPr>
                <w:rFonts w:ascii="Times New Roman" w:eastAsia="標楷體" w:hAnsi="Times New Roman"/>
                <w:sz w:val="28"/>
                <w:szCs w:val="28"/>
              </w:rPr>
              <w:t>3.</w:t>
            </w:r>
            <w:r w:rsidRPr="00304EA6">
              <w:rPr>
                <w:rFonts w:ascii="Times New Roman" w:eastAsia="標楷體" w:hAnsi="Times New Roman" w:hint="eastAsia"/>
                <w:sz w:val="28"/>
                <w:szCs w:val="28"/>
              </w:rPr>
              <w:t>活動辦理後</w:t>
            </w:r>
          </w:p>
        </w:tc>
        <w:tc>
          <w:tcPr>
            <w:tcW w:w="919"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418"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709"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2191"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377" w:type="dxa"/>
            <w:shd w:val="clear" w:color="auto" w:fill="D9D9D9"/>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r>
      <w:tr w:rsidR="00DC2489" w:rsidRPr="00304EA6" w:rsidTr="00C1474B">
        <w:trPr>
          <w:trHeight w:val="113"/>
          <w:jc w:val="center"/>
        </w:trPr>
        <w:tc>
          <w:tcPr>
            <w:tcW w:w="2376" w:type="dxa"/>
            <w:tcBorders>
              <w:bottom w:val="single" w:sz="12" w:space="0" w:color="auto"/>
            </w:tcBorders>
          </w:tcPr>
          <w:p w:rsidR="00DC2489" w:rsidRPr="00304EA6" w:rsidRDefault="00DC2489" w:rsidP="00A22928">
            <w:pPr>
              <w:pStyle w:val="045-2"/>
              <w:spacing w:beforeLines="50" w:before="180" w:beforeAutospacing="0" w:afterLines="50" w:after="180" w:afterAutospacing="0" w:line="300" w:lineRule="exact"/>
              <w:ind w:left="364" w:right="45" w:hangingChars="130" w:hanging="364"/>
              <w:jc w:val="both"/>
              <w:rPr>
                <w:rFonts w:ascii="Times New Roman" w:eastAsia="標楷體" w:hAnsi="Times New Roman"/>
                <w:sz w:val="28"/>
                <w:szCs w:val="28"/>
              </w:rPr>
            </w:pPr>
            <w:r w:rsidRPr="00304EA6">
              <w:rPr>
                <w:rFonts w:ascii="Times New Roman" w:eastAsia="標楷體" w:hAnsi="Times New Roman" w:hint="eastAsia"/>
                <w:sz w:val="28"/>
                <w:szCs w:val="28"/>
              </w:rPr>
              <w:t>清理人力安排</w:t>
            </w:r>
          </w:p>
        </w:tc>
        <w:tc>
          <w:tcPr>
            <w:tcW w:w="919" w:type="dxa"/>
            <w:tcBorders>
              <w:bottom w:val="single" w:sz="12" w:space="0" w:color="auto"/>
            </w:tcBorders>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418" w:type="dxa"/>
            <w:tcBorders>
              <w:bottom w:val="single" w:sz="12" w:space="0" w:color="auto"/>
            </w:tcBorders>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709" w:type="dxa"/>
            <w:tcBorders>
              <w:bottom w:val="single" w:sz="12" w:space="0" w:color="auto"/>
            </w:tcBorders>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2191" w:type="dxa"/>
            <w:tcBorders>
              <w:bottom w:val="single" w:sz="12" w:space="0" w:color="auto"/>
            </w:tcBorders>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c>
          <w:tcPr>
            <w:tcW w:w="1377" w:type="dxa"/>
            <w:tcBorders>
              <w:bottom w:val="single" w:sz="12" w:space="0" w:color="auto"/>
            </w:tcBorders>
          </w:tcPr>
          <w:p w:rsidR="00DC2489" w:rsidRPr="00304EA6" w:rsidRDefault="00DC2489" w:rsidP="00DC38B0">
            <w:pPr>
              <w:pStyle w:val="045-2"/>
              <w:spacing w:beforeLines="50" w:before="180" w:beforeAutospacing="0" w:afterLines="50" w:after="180" w:afterAutospacing="0" w:line="300" w:lineRule="exact"/>
              <w:ind w:left="48" w:right="48"/>
              <w:jc w:val="both"/>
              <w:rPr>
                <w:rFonts w:ascii="Times New Roman" w:eastAsia="標楷體" w:hAnsi="Times New Roman"/>
                <w:sz w:val="28"/>
                <w:szCs w:val="28"/>
              </w:rPr>
            </w:pPr>
          </w:p>
        </w:tc>
      </w:tr>
    </w:tbl>
    <w:p w:rsidR="00DC2489" w:rsidRPr="00304EA6" w:rsidRDefault="00DC2489" w:rsidP="00DC38B0">
      <w:pPr>
        <w:spacing w:beforeLines="50" w:before="180" w:afterLines="50" w:after="180" w:line="300" w:lineRule="exact"/>
        <w:rPr>
          <w:rFonts w:eastAsia="標楷體"/>
          <w:color w:val="000000"/>
          <w:sz w:val="28"/>
          <w:szCs w:val="28"/>
        </w:rPr>
        <w:sectPr w:rsidR="00DC2489" w:rsidRPr="00304EA6" w:rsidSect="00B5235B">
          <w:footerReference w:type="default" r:id="rId9"/>
          <w:pgSz w:w="11906" w:h="16838"/>
          <w:pgMar w:top="1418" w:right="1418" w:bottom="1418" w:left="1418" w:header="851" w:footer="992" w:gutter="0"/>
          <w:cols w:space="425"/>
          <w:docGrid w:type="lines" w:linePitch="360"/>
        </w:sectPr>
      </w:pPr>
      <w:r w:rsidRPr="00304EA6">
        <w:rPr>
          <w:rFonts w:cs="新細明體" w:hint="eastAsia"/>
          <w:color w:val="000000"/>
        </w:rPr>
        <w:t>※</w:t>
      </w:r>
      <w:r w:rsidRPr="00304EA6">
        <w:rPr>
          <w:rFonts w:eastAsia="標楷體" w:hint="eastAsia"/>
          <w:color w:val="000000"/>
        </w:rPr>
        <w:t>本表單內容可依各個活動需求不同自行增減填列。</w:t>
      </w:r>
    </w:p>
    <w:p w:rsidR="00DC2489" w:rsidRPr="003D64A1" w:rsidRDefault="00DC2489" w:rsidP="00DC38B0">
      <w:pPr>
        <w:spacing w:beforeLines="50" w:before="163" w:afterLines="50" w:after="163" w:line="300" w:lineRule="exact"/>
        <w:jc w:val="center"/>
        <w:rPr>
          <w:rFonts w:eastAsia="標楷體"/>
          <w:b/>
          <w:color w:val="000000"/>
          <w:sz w:val="36"/>
          <w:szCs w:val="36"/>
        </w:rPr>
      </w:pPr>
      <w:r w:rsidRPr="003D64A1">
        <w:rPr>
          <w:rFonts w:eastAsia="標楷體" w:hint="eastAsia"/>
          <w:b/>
          <w:color w:val="000000"/>
          <w:sz w:val="36"/>
          <w:szCs w:val="36"/>
        </w:rPr>
        <w:lastRenderedPageBreak/>
        <w:t>附件二</w:t>
      </w:r>
    </w:p>
    <w:p w:rsidR="00DC2489" w:rsidRDefault="00DC2489" w:rsidP="003D64A1">
      <w:pPr>
        <w:spacing w:beforeLines="50" w:before="163" w:afterLines="50" w:after="163" w:line="360" w:lineRule="exact"/>
        <w:jc w:val="center"/>
        <w:rPr>
          <w:rFonts w:eastAsia="標楷體"/>
          <w:b/>
          <w:color w:val="000000"/>
          <w:sz w:val="36"/>
          <w:szCs w:val="36"/>
        </w:rPr>
      </w:pPr>
      <w:r w:rsidRPr="00812CD1">
        <w:rPr>
          <w:rFonts w:eastAsia="標楷體" w:hint="eastAsia"/>
          <w:b/>
          <w:color w:val="000000"/>
          <w:sz w:val="36"/>
          <w:szCs w:val="36"/>
        </w:rPr>
        <w:t>辦理大型活動噪音管制檢核項目表</w:t>
      </w:r>
    </w:p>
    <w:p w:rsidR="00812CD1" w:rsidRPr="00812CD1" w:rsidRDefault="00812CD1" w:rsidP="003D64A1">
      <w:pPr>
        <w:spacing w:beforeLines="50" w:before="163" w:afterLines="50" w:after="163" w:line="360" w:lineRule="exact"/>
        <w:jc w:val="center"/>
        <w:rPr>
          <w:rFonts w:eastAsia="標楷體"/>
          <w:b/>
          <w:color w:val="000000"/>
          <w:sz w:val="36"/>
          <w:szCs w:val="36"/>
        </w:rPr>
      </w:pPr>
    </w:p>
    <w:p w:rsidR="00DC2489" w:rsidRPr="00304EA6" w:rsidRDefault="00DC2489" w:rsidP="00DC38B0">
      <w:pPr>
        <w:spacing w:beforeLines="50" w:before="163" w:afterLines="50" w:after="163" w:line="300" w:lineRule="exact"/>
        <w:jc w:val="both"/>
        <w:rPr>
          <w:rFonts w:eastAsia="標楷體"/>
          <w:color w:val="000000"/>
          <w:sz w:val="28"/>
          <w:szCs w:val="28"/>
        </w:rPr>
      </w:pPr>
      <w:r w:rsidRPr="00304EA6">
        <w:rPr>
          <w:rFonts w:eastAsia="標楷體" w:hint="eastAsia"/>
          <w:color w:val="000000"/>
          <w:sz w:val="28"/>
          <w:szCs w:val="28"/>
        </w:rPr>
        <w:t>辦理單位：</w:t>
      </w:r>
      <w:r w:rsidRPr="00304EA6">
        <w:rPr>
          <w:rFonts w:eastAsia="標楷體"/>
          <w:color w:val="000000"/>
          <w:sz w:val="28"/>
          <w:szCs w:val="28"/>
        </w:rPr>
        <w:t xml:space="preserve">                    </w:t>
      </w:r>
      <w:r w:rsidRPr="00304EA6">
        <w:rPr>
          <w:rFonts w:eastAsia="標楷體" w:hint="eastAsia"/>
          <w:color w:val="000000"/>
          <w:sz w:val="28"/>
          <w:szCs w:val="28"/>
        </w:rPr>
        <w:t>活動名稱：</w:t>
      </w:r>
      <w:r w:rsidRPr="00304EA6">
        <w:rPr>
          <w:rFonts w:eastAsia="標楷體"/>
          <w:color w:val="000000"/>
          <w:sz w:val="28"/>
          <w:szCs w:val="28"/>
        </w:rPr>
        <w:t xml:space="preserve">                   </w:t>
      </w:r>
    </w:p>
    <w:p w:rsidR="00DC2489" w:rsidRPr="00304EA6" w:rsidRDefault="00DC2489" w:rsidP="00DC38B0">
      <w:pPr>
        <w:spacing w:beforeLines="50" w:before="163" w:afterLines="50" w:after="163" w:line="300" w:lineRule="exact"/>
        <w:jc w:val="both"/>
        <w:rPr>
          <w:rFonts w:eastAsia="標楷體"/>
          <w:color w:val="000000"/>
          <w:sz w:val="28"/>
          <w:szCs w:val="28"/>
        </w:rPr>
      </w:pPr>
      <w:r w:rsidRPr="00304EA6">
        <w:rPr>
          <w:rFonts w:eastAsia="標楷體" w:hint="eastAsia"/>
          <w:color w:val="000000"/>
          <w:sz w:val="28"/>
          <w:szCs w:val="28"/>
        </w:rPr>
        <w:t>活動性質：</w:t>
      </w:r>
      <w:r w:rsidRPr="00304EA6">
        <w:rPr>
          <w:rFonts w:eastAsia="標楷體"/>
          <w:color w:val="000000"/>
          <w:sz w:val="28"/>
          <w:szCs w:val="28"/>
        </w:rPr>
        <w:t xml:space="preserve">                                                 </w:t>
      </w:r>
    </w:p>
    <w:p w:rsidR="00DC2489" w:rsidRPr="00304EA6" w:rsidRDefault="00DC2489" w:rsidP="00DC38B0">
      <w:pPr>
        <w:spacing w:beforeLines="50" w:before="163" w:afterLines="50" w:after="163" w:line="300" w:lineRule="exact"/>
        <w:jc w:val="both"/>
        <w:rPr>
          <w:rFonts w:eastAsia="標楷體"/>
          <w:color w:val="000000"/>
          <w:sz w:val="28"/>
          <w:szCs w:val="28"/>
        </w:rPr>
      </w:pPr>
      <w:r w:rsidRPr="00304EA6">
        <w:rPr>
          <w:rFonts w:eastAsia="標楷體" w:hint="eastAsia"/>
          <w:color w:val="000000"/>
          <w:sz w:val="28"/>
          <w:szCs w:val="28"/>
        </w:rPr>
        <w:t>活動期程：</w:t>
      </w:r>
      <w:r w:rsidRPr="00304EA6">
        <w:rPr>
          <w:rFonts w:eastAsia="標楷體"/>
          <w:color w:val="000000"/>
          <w:sz w:val="28"/>
          <w:szCs w:val="28"/>
        </w:rPr>
        <w:t xml:space="preserve">      </w:t>
      </w:r>
      <w:r w:rsidRPr="00304EA6">
        <w:rPr>
          <w:rFonts w:eastAsia="標楷體" w:hint="eastAsia"/>
          <w:color w:val="000000"/>
          <w:sz w:val="28"/>
          <w:szCs w:val="28"/>
        </w:rPr>
        <w:t>年</w:t>
      </w:r>
      <w:r w:rsidRPr="00304EA6">
        <w:rPr>
          <w:rFonts w:eastAsia="標楷體"/>
          <w:color w:val="000000"/>
          <w:sz w:val="28"/>
          <w:szCs w:val="28"/>
        </w:rPr>
        <w:t xml:space="preserve">       </w:t>
      </w:r>
      <w:r w:rsidRPr="00304EA6">
        <w:rPr>
          <w:rFonts w:eastAsia="標楷體" w:hint="eastAsia"/>
          <w:color w:val="000000"/>
          <w:sz w:val="28"/>
          <w:szCs w:val="28"/>
        </w:rPr>
        <w:t>月</w:t>
      </w:r>
      <w:r w:rsidRPr="00304EA6">
        <w:rPr>
          <w:rFonts w:eastAsia="標楷體"/>
          <w:color w:val="000000"/>
          <w:sz w:val="28"/>
          <w:szCs w:val="28"/>
        </w:rPr>
        <w:t xml:space="preserve">     </w:t>
      </w:r>
      <w:r w:rsidRPr="00304EA6">
        <w:rPr>
          <w:rFonts w:eastAsia="標楷體" w:hint="eastAsia"/>
          <w:color w:val="000000"/>
          <w:sz w:val="28"/>
          <w:szCs w:val="28"/>
        </w:rPr>
        <w:t>日至</w:t>
      </w:r>
      <w:r w:rsidRPr="00304EA6">
        <w:rPr>
          <w:rFonts w:eastAsia="標楷體"/>
          <w:color w:val="000000"/>
          <w:sz w:val="28"/>
          <w:szCs w:val="28"/>
        </w:rPr>
        <w:t xml:space="preserve">     </w:t>
      </w:r>
      <w:r w:rsidRPr="00304EA6">
        <w:rPr>
          <w:rFonts w:eastAsia="標楷體" w:hint="eastAsia"/>
          <w:color w:val="000000"/>
          <w:sz w:val="28"/>
          <w:szCs w:val="28"/>
        </w:rPr>
        <w:t>年</w:t>
      </w:r>
      <w:r w:rsidRPr="00304EA6">
        <w:rPr>
          <w:rFonts w:eastAsia="標楷體"/>
          <w:color w:val="000000"/>
          <w:sz w:val="28"/>
          <w:szCs w:val="28"/>
        </w:rPr>
        <w:t xml:space="preserve">     </w:t>
      </w:r>
      <w:r w:rsidRPr="00304EA6">
        <w:rPr>
          <w:rFonts w:eastAsia="標楷體" w:hint="eastAsia"/>
          <w:color w:val="000000"/>
          <w:sz w:val="28"/>
          <w:szCs w:val="28"/>
        </w:rPr>
        <w:t>月</w:t>
      </w:r>
      <w:r w:rsidRPr="00304EA6">
        <w:rPr>
          <w:rFonts w:eastAsia="標楷體"/>
          <w:color w:val="000000"/>
          <w:sz w:val="28"/>
          <w:szCs w:val="28"/>
        </w:rPr>
        <w:t xml:space="preserve">     </w:t>
      </w:r>
      <w:r w:rsidRPr="00304EA6">
        <w:rPr>
          <w:rFonts w:eastAsia="標楷體" w:hint="eastAsia"/>
          <w:color w:val="000000"/>
          <w:sz w:val="28"/>
          <w:szCs w:val="28"/>
        </w:rPr>
        <w:t>日</w:t>
      </w:r>
    </w:p>
    <w:tbl>
      <w:tblPr>
        <w:tblW w:w="101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57"/>
        <w:gridCol w:w="5478"/>
        <w:gridCol w:w="475"/>
        <w:gridCol w:w="425"/>
        <w:gridCol w:w="1843"/>
      </w:tblGrid>
      <w:tr w:rsidR="00DC2489" w:rsidRPr="00304EA6" w:rsidTr="00C1474B">
        <w:trPr>
          <w:tblHeader/>
          <w:jc w:val="center"/>
        </w:trPr>
        <w:tc>
          <w:tcPr>
            <w:tcW w:w="1957" w:type="dxa"/>
            <w:tcBorders>
              <w:top w:val="single" w:sz="12" w:space="0" w:color="auto"/>
              <w:bottom w:val="single" w:sz="12" w:space="0" w:color="auto"/>
            </w:tcBorders>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r w:rsidRPr="00304EA6">
              <w:rPr>
                <w:rFonts w:eastAsia="標楷體" w:hint="eastAsia"/>
                <w:color w:val="000000"/>
              </w:rPr>
              <w:t>大型活動噪音管制檢核項目</w:t>
            </w:r>
          </w:p>
        </w:tc>
        <w:tc>
          <w:tcPr>
            <w:tcW w:w="5478" w:type="dxa"/>
            <w:tcBorders>
              <w:top w:val="single" w:sz="12" w:space="0" w:color="auto"/>
              <w:bottom w:val="single" w:sz="12" w:space="0" w:color="auto"/>
            </w:tcBorders>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r w:rsidRPr="00304EA6">
              <w:rPr>
                <w:rFonts w:eastAsia="標楷體" w:hint="eastAsia"/>
                <w:color w:val="000000"/>
              </w:rPr>
              <w:t>檢核項目</w:t>
            </w:r>
          </w:p>
        </w:tc>
        <w:tc>
          <w:tcPr>
            <w:tcW w:w="475" w:type="dxa"/>
            <w:tcBorders>
              <w:top w:val="single" w:sz="12" w:space="0" w:color="auto"/>
              <w:bottom w:val="single" w:sz="12" w:space="0" w:color="auto"/>
              <w:right w:val="single" w:sz="12" w:space="0" w:color="auto"/>
            </w:tcBorders>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r w:rsidRPr="00304EA6">
              <w:rPr>
                <w:rFonts w:eastAsia="標楷體" w:hint="eastAsia"/>
                <w:color w:val="000000"/>
              </w:rPr>
              <w:t>室內</w:t>
            </w:r>
          </w:p>
        </w:tc>
        <w:tc>
          <w:tcPr>
            <w:tcW w:w="425" w:type="dxa"/>
            <w:tcBorders>
              <w:top w:val="single" w:sz="12" w:space="0" w:color="auto"/>
              <w:left w:val="single" w:sz="12" w:space="0" w:color="auto"/>
              <w:bottom w:val="single" w:sz="12" w:space="0" w:color="auto"/>
            </w:tcBorders>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r w:rsidRPr="00304EA6">
              <w:rPr>
                <w:rFonts w:eastAsia="標楷體" w:hint="eastAsia"/>
                <w:color w:val="000000"/>
              </w:rPr>
              <w:t>室外</w:t>
            </w:r>
          </w:p>
        </w:tc>
        <w:tc>
          <w:tcPr>
            <w:tcW w:w="1843" w:type="dxa"/>
            <w:tcBorders>
              <w:top w:val="single" w:sz="12" w:space="0" w:color="auto"/>
              <w:bottom w:val="single" w:sz="12" w:space="0" w:color="auto"/>
            </w:tcBorders>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r w:rsidRPr="00304EA6">
              <w:rPr>
                <w:rFonts w:eastAsia="標楷體" w:hint="eastAsia"/>
                <w:color w:val="000000"/>
              </w:rPr>
              <w:t>備註說明</w:t>
            </w:r>
          </w:p>
          <w:p w:rsidR="00DC2489" w:rsidRPr="00304EA6" w:rsidRDefault="00DC2489" w:rsidP="00DC38B0">
            <w:pPr>
              <w:snapToGrid w:val="0"/>
              <w:spacing w:beforeLines="50" w:before="163" w:afterLines="50" w:after="163" w:line="300" w:lineRule="exact"/>
              <w:ind w:leftChars="-45" w:left="-108" w:rightChars="-68" w:right="-163"/>
              <w:jc w:val="center"/>
              <w:rPr>
                <w:rFonts w:eastAsia="標楷體"/>
                <w:color w:val="000000"/>
              </w:rPr>
            </w:pPr>
            <w:r w:rsidRPr="00304EA6">
              <w:rPr>
                <w:rFonts w:eastAsia="標楷體" w:hint="eastAsia"/>
                <w:color w:val="000000"/>
              </w:rPr>
              <w:t>（含未考量原因）</w:t>
            </w:r>
          </w:p>
        </w:tc>
      </w:tr>
      <w:tr w:rsidR="00DC2489" w:rsidRPr="00304EA6" w:rsidTr="00C1474B">
        <w:trPr>
          <w:jc w:val="center"/>
        </w:trPr>
        <w:tc>
          <w:tcPr>
            <w:tcW w:w="1957" w:type="dxa"/>
            <w:vMerge w:val="restart"/>
            <w:tcBorders>
              <w:top w:val="single" w:sz="12" w:space="0" w:color="auto"/>
            </w:tcBorders>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r w:rsidRPr="00304EA6">
              <w:rPr>
                <w:rFonts w:eastAsia="標楷體" w:hint="eastAsia"/>
                <w:color w:val="000000"/>
              </w:rPr>
              <w:t>噪音管制</w:t>
            </w:r>
          </w:p>
        </w:tc>
        <w:tc>
          <w:tcPr>
            <w:tcW w:w="5478" w:type="dxa"/>
            <w:tcBorders>
              <w:top w:val="single" w:sz="12" w:space="0" w:color="auto"/>
            </w:tcBorders>
          </w:tcPr>
          <w:p w:rsidR="00DC2489" w:rsidRPr="00304EA6" w:rsidRDefault="00DC2489" w:rsidP="00DC38B0">
            <w:pPr>
              <w:snapToGrid w:val="0"/>
              <w:spacing w:beforeLines="50" w:before="163" w:afterLines="50" w:after="163" w:line="300" w:lineRule="exact"/>
              <w:ind w:leftChars="1" w:left="182" w:hangingChars="75" w:hanging="180"/>
              <w:rPr>
                <w:rFonts w:eastAsia="標楷體"/>
                <w:color w:val="000000"/>
              </w:rPr>
            </w:pPr>
            <w:r w:rsidRPr="00304EA6">
              <w:rPr>
                <w:rFonts w:eastAsia="標楷體"/>
                <w:color w:val="000000"/>
              </w:rPr>
              <w:t>1.</w:t>
            </w:r>
            <w:r w:rsidRPr="00304EA6">
              <w:rPr>
                <w:rFonts w:eastAsia="標楷體" w:hint="eastAsia"/>
                <w:color w:val="000000"/>
              </w:rPr>
              <w:t>噪音管制區內，於直轄市、縣（市）主管機關公告之時間、地區或場所不得從事燃放爆竹、神壇、廟會、婚喪等民俗活動，致妨害他人生活環境安寧（依各機關公告辦理）。</w:t>
            </w:r>
          </w:p>
        </w:tc>
        <w:tc>
          <w:tcPr>
            <w:tcW w:w="475" w:type="dxa"/>
            <w:tcBorders>
              <w:top w:val="single" w:sz="12" w:space="0" w:color="auto"/>
              <w:right w:val="single" w:sz="12" w:space="0" w:color="auto"/>
            </w:tcBorders>
          </w:tcPr>
          <w:p w:rsidR="00DC2489" w:rsidRPr="00304EA6" w:rsidRDefault="00DC2489" w:rsidP="00DC38B0">
            <w:pPr>
              <w:snapToGrid w:val="0"/>
              <w:spacing w:beforeLines="50" w:before="163" w:afterLines="50" w:after="163" w:line="300" w:lineRule="exact"/>
              <w:jc w:val="center"/>
              <w:rPr>
                <w:rFonts w:ascii="標楷體" w:eastAsia="標楷體" w:hAnsi="標楷體"/>
                <w:color w:val="000000"/>
              </w:rPr>
            </w:pPr>
            <w:r w:rsidRPr="00304EA6">
              <w:rPr>
                <w:rFonts w:ascii="標楷體" w:eastAsia="標楷體" w:hAnsi="標楷體" w:hint="eastAsia"/>
                <w:color w:val="000000"/>
              </w:rPr>
              <w:t>□</w:t>
            </w:r>
          </w:p>
        </w:tc>
        <w:tc>
          <w:tcPr>
            <w:tcW w:w="425" w:type="dxa"/>
            <w:tcBorders>
              <w:top w:val="single" w:sz="12" w:space="0" w:color="auto"/>
              <w:left w:val="single" w:sz="12" w:space="0" w:color="auto"/>
            </w:tcBorders>
          </w:tcPr>
          <w:p w:rsidR="00DC2489" w:rsidRPr="00304EA6" w:rsidRDefault="00DC2489" w:rsidP="00DC38B0">
            <w:pPr>
              <w:snapToGrid w:val="0"/>
              <w:spacing w:beforeLines="50" w:before="163" w:afterLines="50" w:after="163" w:line="300" w:lineRule="exact"/>
              <w:jc w:val="center"/>
              <w:rPr>
                <w:rFonts w:ascii="標楷體" w:eastAsia="標楷體" w:hAnsi="標楷體"/>
                <w:color w:val="000000"/>
              </w:rPr>
            </w:pPr>
            <w:r w:rsidRPr="00304EA6">
              <w:rPr>
                <w:rFonts w:ascii="標楷體" w:eastAsia="標楷體" w:hAnsi="標楷體" w:hint="eastAsia"/>
                <w:color w:val="000000"/>
              </w:rPr>
              <w:t>□</w:t>
            </w:r>
          </w:p>
        </w:tc>
        <w:tc>
          <w:tcPr>
            <w:tcW w:w="1843" w:type="dxa"/>
            <w:tcBorders>
              <w:top w:val="single" w:sz="12" w:space="0" w:color="auto"/>
            </w:tcBorders>
          </w:tcPr>
          <w:p w:rsidR="00DC2489" w:rsidRPr="00304EA6" w:rsidRDefault="00DC2489" w:rsidP="00DC38B0">
            <w:pPr>
              <w:snapToGrid w:val="0"/>
              <w:spacing w:beforeLines="50" w:before="163" w:afterLines="50" w:after="163" w:line="300" w:lineRule="exact"/>
              <w:jc w:val="center"/>
              <w:rPr>
                <w:rFonts w:eastAsia="標楷體"/>
                <w:color w:val="000000"/>
              </w:rPr>
            </w:pPr>
          </w:p>
        </w:tc>
      </w:tr>
      <w:tr w:rsidR="00DC2489" w:rsidRPr="00304EA6" w:rsidTr="00C1474B">
        <w:trPr>
          <w:jc w:val="center"/>
        </w:trPr>
        <w:tc>
          <w:tcPr>
            <w:tcW w:w="1957" w:type="dxa"/>
            <w:vMerge/>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p>
        </w:tc>
        <w:tc>
          <w:tcPr>
            <w:tcW w:w="5478" w:type="dxa"/>
          </w:tcPr>
          <w:p w:rsidR="00DC2489" w:rsidRPr="00304EA6" w:rsidRDefault="00DC2489" w:rsidP="00DC38B0">
            <w:pPr>
              <w:snapToGrid w:val="0"/>
              <w:spacing w:beforeLines="50" w:before="163" w:afterLines="50" w:after="163" w:line="300" w:lineRule="exact"/>
              <w:ind w:leftChars="1" w:left="182" w:hangingChars="75" w:hanging="180"/>
              <w:rPr>
                <w:rFonts w:eastAsia="標楷體"/>
                <w:color w:val="000000"/>
              </w:rPr>
            </w:pPr>
            <w:r w:rsidRPr="00304EA6">
              <w:rPr>
                <w:rFonts w:eastAsia="標楷體"/>
                <w:color w:val="000000"/>
              </w:rPr>
              <w:t>2.</w:t>
            </w:r>
            <w:r w:rsidRPr="002D2493">
              <w:rPr>
                <w:rFonts w:eastAsia="標楷體" w:hint="eastAsia"/>
                <w:color w:val="000000"/>
              </w:rPr>
              <w:t>視情況調整音源擺放位置及調降其音量，並妥為規劃動線，噪音源要遠離或背向場地附近噪音敏感點，如住宅區、醫療院所、圖書館及學校等，以避免鄰近住戶受到噪音干擾。</w:t>
            </w:r>
          </w:p>
        </w:tc>
        <w:tc>
          <w:tcPr>
            <w:tcW w:w="475" w:type="dxa"/>
            <w:tcBorders>
              <w:right w:val="single" w:sz="12" w:space="0" w:color="auto"/>
            </w:tcBorders>
          </w:tcPr>
          <w:p w:rsidR="00DC2489" w:rsidRPr="00304EA6" w:rsidRDefault="00DC2489" w:rsidP="00DC38B0">
            <w:pPr>
              <w:snapToGrid w:val="0"/>
              <w:spacing w:beforeLines="50" w:before="163" w:afterLines="50" w:after="163" w:line="300" w:lineRule="exact"/>
              <w:jc w:val="center"/>
              <w:rPr>
                <w:rFonts w:ascii="標楷體" w:eastAsia="標楷體" w:hAnsi="標楷體"/>
                <w:color w:val="000000"/>
              </w:rPr>
            </w:pPr>
            <w:r w:rsidRPr="00304EA6">
              <w:rPr>
                <w:rFonts w:ascii="標楷體" w:eastAsia="標楷體" w:hAnsi="標楷體" w:hint="eastAsia"/>
                <w:color w:val="000000"/>
              </w:rPr>
              <w:t>□</w:t>
            </w:r>
          </w:p>
        </w:tc>
        <w:tc>
          <w:tcPr>
            <w:tcW w:w="425" w:type="dxa"/>
            <w:tcBorders>
              <w:left w:val="single" w:sz="12" w:space="0" w:color="auto"/>
            </w:tcBorders>
          </w:tcPr>
          <w:p w:rsidR="00DC2489" w:rsidRPr="00304EA6" w:rsidRDefault="00DC2489" w:rsidP="00DC38B0">
            <w:pPr>
              <w:snapToGrid w:val="0"/>
              <w:spacing w:beforeLines="50" w:before="163" w:afterLines="50" w:after="163" w:line="300" w:lineRule="exact"/>
              <w:jc w:val="center"/>
              <w:rPr>
                <w:rFonts w:ascii="標楷體" w:eastAsia="標楷體" w:hAnsi="標楷體"/>
                <w:color w:val="000000"/>
              </w:rPr>
            </w:pPr>
            <w:r w:rsidRPr="00304EA6">
              <w:rPr>
                <w:rFonts w:ascii="標楷體" w:eastAsia="標楷體" w:hAnsi="標楷體" w:hint="eastAsia"/>
                <w:color w:val="000000"/>
              </w:rPr>
              <w:t>□</w:t>
            </w:r>
          </w:p>
        </w:tc>
        <w:tc>
          <w:tcPr>
            <w:tcW w:w="1843" w:type="dxa"/>
          </w:tcPr>
          <w:p w:rsidR="00DC2489" w:rsidRPr="00304EA6" w:rsidRDefault="00DC2489" w:rsidP="00DC38B0">
            <w:pPr>
              <w:snapToGrid w:val="0"/>
              <w:spacing w:beforeLines="50" w:before="163" w:afterLines="50" w:after="163" w:line="300" w:lineRule="exact"/>
              <w:jc w:val="center"/>
              <w:rPr>
                <w:rFonts w:eastAsia="標楷體"/>
                <w:color w:val="000000"/>
              </w:rPr>
            </w:pPr>
          </w:p>
        </w:tc>
      </w:tr>
      <w:tr w:rsidR="00DC2489" w:rsidRPr="00304EA6" w:rsidTr="00C1474B">
        <w:trPr>
          <w:jc w:val="center"/>
        </w:trPr>
        <w:tc>
          <w:tcPr>
            <w:tcW w:w="1957" w:type="dxa"/>
            <w:vMerge/>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p>
        </w:tc>
        <w:tc>
          <w:tcPr>
            <w:tcW w:w="5478" w:type="dxa"/>
            <w:tcBorders>
              <w:bottom w:val="single" w:sz="12" w:space="0" w:color="auto"/>
            </w:tcBorders>
          </w:tcPr>
          <w:p w:rsidR="00DC2489" w:rsidRPr="00304EA6" w:rsidRDefault="00DC2489" w:rsidP="00DC38B0">
            <w:pPr>
              <w:snapToGrid w:val="0"/>
              <w:spacing w:beforeLines="50" w:before="163" w:afterLines="50" w:after="163" w:line="300" w:lineRule="exact"/>
              <w:ind w:leftChars="1" w:left="182" w:hangingChars="75" w:hanging="180"/>
              <w:rPr>
                <w:rFonts w:eastAsia="標楷體"/>
                <w:color w:val="000000"/>
              </w:rPr>
            </w:pPr>
            <w:r w:rsidRPr="00304EA6">
              <w:rPr>
                <w:rFonts w:eastAsia="標楷體"/>
                <w:color w:val="000000"/>
              </w:rPr>
              <w:t>3.</w:t>
            </w:r>
            <w:r w:rsidRPr="00304EA6">
              <w:rPr>
                <w:rFonts w:eastAsia="標楷體" w:hint="eastAsia"/>
                <w:color w:val="000000"/>
              </w:rPr>
              <w:t>儘量以減少產生噪音或振動之方式辦理活動（如播放照片或各式燈光效果等，惟仍應注意光害影響），取代施放煙火及爆竹，以適當控制噪音量。</w:t>
            </w:r>
          </w:p>
        </w:tc>
        <w:tc>
          <w:tcPr>
            <w:tcW w:w="475" w:type="dxa"/>
            <w:tcBorders>
              <w:bottom w:val="single" w:sz="12" w:space="0" w:color="auto"/>
              <w:right w:val="single" w:sz="12" w:space="0" w:color="auto"/>
            </w:tcBorders>
          </w:tcPr>
          <w:p w:rsidR="00DC2489" w:rsidRPr="00304EA6" w:rsidRDefault="00DC2489" w:rsidP="00DC38B0">
            <w:pPr>
              <w:snapToGrid w:val="0"/>
              <w:spacing w:beforeLines="50" w:before="163" w:afterLines="50" w:after="163" w:line="300" w:lineRule="exact"/>
              <w:jc w:val="center"/>
              <w:rPr>
                <w:rFonts w:ascii="標楷體" w:eastAsia="標楷體" w:hAnsi="標楷體"/>
                <w:color w:val="000000"/>
              </w:rPr>
            </w:pPr>
            <w:r w:rsidRPr="00304EA6">
              <w:rPr>
                <w:rFonts w:ascii="標楷體" w:eastAsia="標楷體" w:hAnsi="標楷體" w:hint="eastAsia"/>
                <w:color w:val="000000"/>
              </w:rPr>
              <w:t>□</w:t>
            </w:r>
          </w:p>
        </w:tc>
        <w:tc>
          <w:tcPr>
            <w:tcW w:w="425" w:type="dxa"/>
            <w:tcBorders>
              <w:left w:val="single" w:sz="12" w:space="0" w:color="auto"/>
              <w:bottom w:val="single" w:sz="12" w:space="0" w:color="auto"/>
            </w:tcBorders>
          </w:tcPr>
          <w:p w:rsidR="00DC2489" w:rsidRPr="00304EA6" w:rsidRDefault="00DC2489" w:rsidP="00DC38B0">
            <w:pPr>
              <w:snapToGrid w:val="0"/>
              <w:spacing w:beforeLines="50" w:before="163" w:afterLines="50" w:after="163" w:line="300" w:lineRule="exact"/>
              <w:jc w:val="center"/>
              <w:rPr>
                <w:rFonts w:ascii="標楷體" w:eastAsia="標楷體" w:hAnsi="標楷體"/>
                <w:color w:val="000000"/>
              </w:rPr>
            </w:pPr>
            <w:r w:rsidRPr="00304EA6">
              <w:rPr>
                <w:rFonts w:ascii="標楷體" w:eastAsia="標楷體" w:hAnsi="標楷體" w:hint="eastAsia"/>
                <w:color w:val="000000"/>
              </w:rPr>
              <w:t>□</w:t>
            </w:r>
          </w:p>
        </w:tc>
        <w:tc>
          <w:tcPr>
            <w:tcW w:w="1843" w:type="dxa"/>
            <w:tcBorders>
              <w:bottom w:val="single" w:sz="12" w:space="0" w:color="auto"/>
            </w:tcBorders>
          </w:tcPr>
          <w:p w:rsidR="00DC2489" w:rsidRPr="00304EA6" w:rsidRDefault="00DC2489" w:rsidP="00DC38B0">
            <w:pPr>
              <w:snapToGrid w:val="0"/>
              <w:spacing w:beforeLines="50" w:before="163" w:afterLines="50" w:after="163" w:line="300" w:lineRule="exact"/>
              <w:jc w:val="center"/>
              <w:rPr>
                <w:rFonts w:eastAsia="標楷體"/>
                <w:color w:val="000000"/>
              </w:rPr>
            </w:pPr>
          </w:p>
        </w:tc>
      </w:tr>
      <w:tr w:rsidR="00DC2489" w:rsidRPr="00304EA6" w:rsidTr="00C1474B">
        <w:trPr>
          <w:jc w:val="center"/>
        </w:trPr>
        <w:tc>
          <w:tcPr>
            <w:tcW w:w="1957" w:type="dxa"/>
            <w:vMerge/>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p>
        </w:tc>
        <w:tc>
          <w:tcPr>
            <w:tcW w:w="5478" w:type="dxa"/>
            <w:tcBorders>
              <w:bottom w:val="single" w:sz="12" w:space="0" w:color="auto"/>
            </w:tcBorders>
          </w:tcPr>
          <w:p w:rsidR="00DC2489" w:rsidRPr="00304EA6" w:rsidRDefault="00DC2489" w:rsidP="00DC38B0">
            <w:pPr>
              <w:snapToGrid w:val="0"/>
              <w:spacing w:beforeLines="50" w:before="163" w:afterLines="50" w:after="163" w:line="300" w:lineRule="exact"/>
              <w:ind w:leftChars="1" w:left="182" w:hangingChars="75" w:hanging="180"/>
              <w:rPr>
                <w:rFonts w:eastAsia="標楷體"/>
                <w:color w:val="000000"/>
              </w:rPr>
            </w:pPr>
            <w:r w:rsidRPr="00304EA6">
              <w:rPr>
                <w:rFonts w:eastAsia="標楷體"/>
                <w:color w:val="000000"/>
              </w:rPr>
              <w:t>4.</w:t>
            </w:r>
            <w:r w:rsidRPr="00304EA6">
              <w:rPr>
                <w:rFonts w:eastAsia="標楷體" w:hint="eastAsia"/>
                <w:color w:val="000000"/>
              </w:rPr>
              <w:t>張貼維護安寧文宣於活動動線或場地周界四周明顯處。</w:t>
            </w:r>
          </w:p>
        </w:tc>
        <w:tc>
          <w:tcPr>
            <w:tcW w:w="475" w:type="dxa"/>
            <w:tcBorders>
              <w:bottom w:val="single" w:sz="12" w:space="0" w:color="auto"/>
              <w:right w:val="single" w:sz="12" w:space="0" w:color="auto"/>
            </w:tcBorders>
          </w:tcPr>
          <w:p w:rsidR="00DC2489" w:rsidRPr="00304EA6" w:rsidRDefault="00DC2489" w:rsidP="00DC38B0">
            <w:pPr>
              <w:spacing w:beforeLines="50" w:before="163" w:afterLines="50" w:after="163" w:line="300" w:lineRule="exact"/>
              <w:rPr>
                <w:color w:val="000000"/>
              </w:rPr>
            </w:pPr>
            <w:r w:rsidRPr="00304EA6">
              <w:rPr>
                <w:rFonts w:hint="eastAsia"/>
                <w:color w:val="000000"/>
              </w:rPr>
              <w:t>□</w:t>
            </w:r>
          </w:p>
        </w:tc>
        <w:tc>
          <w:tcPr>
            <w:tcW w:w="425" w:type="dxa"/>
            <w:tcBorders>
              <w:left w:val="single" w:sz="12" w:space="0" w:color="auto"/>
              <w:bottom w:val="single" w:sz="12" w:space="0" w:color="auto"/>
            </w:tcBorders>
          </w:tcPr>
          <w:p w:rsidR="00DC2489" w:rsidRPr="00304EA6" w:rsidRDefault="00DC2489" w:rsidP="00DC38B0">
            <w:pPr>
              <w:spacing w:beforeLines="50" w:before="163" w:afterLines="50" w:after="163" w:line="300" w:lineRule="exact"/>
              <w:rPr>
                <w:color w:val="000000"/>
              </w:rPr>
            </w:pPr>
            <w:r w:rsidRPr="00304EA6">
              <w:rPr>
                <w:rFonts w:hint="eastAsia"/>
                <w:color w:val="000000"/>
              </w:rPr>
              <w:t>□</w:t>
            </w:r>
          </w:p>
        </w:tc>
        <w:tc>
          <w:tcPr>
            <w:tcW w:w="1843" w:type="dxa"/>
            <w:tcBorders>
              <w:bottom w:val="single" w:sz="12" w:space="0" w:color="auto"/>
            </w:tcBorders>
          </w:tcPr>
          <w:p w:rsidR="00DC2489" w:rsidRPr="00304EA6" w:rsidRDefault="00DC2489" w:rsidP="00DC38B0">
            <w:pPr>
              <w:snapToGrid w:val="0"/>
              <w:spacing w:beforeLines="50" w:before="163" w:afterLines="50" w:after="163" w:line="300" w:lineRule="exact"/>
              <w:jc w:val="center"/>
              <w:rPr>
                <w:rFonts w:eastAsia="標楷體"/>
                <w:color w:val="000000"/>
              </w:rPr>
            </w:pPr>
          </w:p>
        </w:tc>
      </w:tr>
      <w:tr w:rsidR="00DC2489" w:rsidRPr="00304EA6" w:rsidTr="00C1474B">
        <w:trPr>
          <w:jc w:val="center"/>
        </w:trPr>
        <w:tc>
          <w:tcPr>
            <w:tcW w:w="1957" w:type="dxa"/>
            <w:vMerge/>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p>
        </w:tc>
        <w:tc>
          <w:tcPr>
            <w:tcW w:w="5478" w:type="dxa"/>
            <w:tcBorders>
              <w:bottom w:val="single" w:sz="12" w:space="0" w:color="auto"/>
            </w:tcBorders>
          </w:tcPr>
          <w:p w:rsidR="00DC2489" w:rsidRPr="00304EA6" w:rsidRDefault="00DC2489" w:rsidP="00DC38B0">
            <w:pPr>
              <w:snapToGrid w:val="0"/>
              <w:spacing w:beforeLines="50" w:before="163" w:afterLines="50" w:after="163" w:line="300" w:lineRule="exact"/>
              <w:ind w:leftChars="1" w:left="182" w:hangingChars="75" w:hanging="180"/>
              <w:rPr>
                <w:rFonts w:eastAsia="標楷體"/>
                <w:color w:val="000000"/>
              </w:rPr>
            </w:pPr>
            <w:r w:rsidRPr="00304EA6">
              <w:rPr>
                <w:rFonts w:eastAsia="標楷體"/>
                <w:color w:val="000000"/>
              </w:rPr>
              <w:t>5.</w:t>
            </w:r>
            <w:r w:rsidRPr="00304EA6">
              <w:rPr>
                <w:rFonts w:eastAsia="標楷體" w:hint="eastAsia"/>
                <w:color w:val="000000"/>
              </w:rPr>
              <w:t>限制或禁止參加者攜帶容易產生噪音之物品進場。</w:t>
            </w:r>
          </w:p>
        </w:tc>
        <w:tc>
          <w:tcPr>
            <w:tcW w:w="475" w:type="dxa"/>
            <w:tcBorders>
              <w:bottom w:val="single" w:sz="12" w:space="0" w:color="auto"/>
              <w:right w:val="single" w:sz="12" w:space="0" w:color="auto"/>
            </w:tcBorders>
          </w:tcPr>
          <w:p w:rsidR="00DC2489" w:rsidRPr="00304EA6" w:rsidRDefault="00DC2489" w:rsidP="00DC38B0">
            <w:pPr>
              <w:spacing w:beforeLines="50" w:before="163" w:afterLines="50" w:after="163" w:line="300" w:lineRule="exact"/>
              <w:rPr>
                <w:b/>
                <w:color w:val="000000"/>
              </w:rPr>
            </w:pPr>
            <w:r w:rsidRPr="00304EA6">
              <w:rPr>
                <w:rFonts w:hint="eastAsia"/>
                <w:b/>
                <w:color w:val="000000"/>
              </w:rPr>
              <w:t>□</w:t>
            </w:r>
          </w:p>
        </w:tc>
        <w:tc>
          <w:tcPr>
            <w:tcW w:w="425" w:type="dxa"/>
            <w:tcBorders>
              <w:left w:val="single" w:sz="12" w:space="0" w:color="auto"/>
              <w:bottom w:val="single" w:sz="12" w:space="0" w:color="auto"/>
            </w:tcBorders>
          </w:tcPr>
          <w:p w:rsidR="00DC2489" w:rsidRPr="00304EA6" w:rsidRDefault="00DC2489" w:rsidP="00DC38B0">
            <w:pPr>
              <w:spacing w:beforeLines="50" w:before="163" w:afterLines="50" w:after="163" w:line="300" w:lineRule="exact"/>
              <w:rPr>
                <w:color w:val="000000"/>
              </w:rPr>
            </w:pPr>
            <w:r w:rsidRPr="00304EA6">
              <w:rPr>
                <w:rFonts w:hint="eastAsia"/>
                <w:color w:val="000000"/>
              </w:rPr>
              <w:t>□</w:t>
            </w:r>
          </w:p>
        </w:tc>
        <w:tc>
          <w:tcPr>
            <w:tcW w:w="1843" w:type="dxa"/>
            <w:tcBorders>
              <w:bottom w:val="single" w:sz="12" w:space="0" w:color="auto"/>
            </w:tcBorders>
          </w:tcPr>
          <w:p w:rsidR="00DC2489" w:rsidRPr="00304EA6" w:rsidRDefault="00DC2489" w:rsidP="00DC38B0">
            <w:pPr>
              <w:snapToGrid w:val="0"/>
              <w:spacing w:beforeLines="50" w:before="163" w:afterLines="50" w:after="163" w:line="300" w:lineRule="exact"/>
              <w:jc w:val="center"/>
              <w:rPr>
                <w:rFonts w:eastAsia="標楷體"/>
                <w:color w:val="000000"/>
              </w:rPr>
            </w:pPr>
          </w:p>
        </w:tc>
      </w:tr>
      <w:tr w:rsidR="00DC2489" w:rsidRPr="00304EA6" w:rsidTr="00C1474B">
        <w:trPr>
          <w:jc w:val="center"/>
        </w:trPr>
        <w:tc>
          <w:tcPr>
            <w:tcW w:w="1957" w:type="dxa"/>
            <w:vMerge/>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p>
        </w:tc>
        <w:tc>
          <w:tcPr>
            <w:tcW w:w="5478" w:type="dxa"/>
            <w:tcBorders>
              <w:bottom w:val="single" w:sz="12" w:space="0" w:color="auto"/>
            </w:tcBorders>
          </w:tcPr>
          <w:p w:rsidR="00DC2489" w:rsidRPr="00304EA6" w:rsidRDefault="00DC2489" w:rsidP="00DC38B0">
            <w:pPr>
              <w:snapToGrid w:val="0"/>
              <w:spacing w:beforeLines="50" w:before="163" w:afterLines="50" w:after="163" w:line="300" w:lineRule="exact"/>
              <w:ind w:leftChars="1" w:left="182" w:hangingChars="75" w:hanging="180"/>
              <w:rPr>
                <w:rFonts w:eastAsia="標楷體"/>
                <w:color w:val="000000"/>
              </w:rPr>
            </w:pPr>
            <w:r w:rsidRPr="00304EA6">
              <w:rPr>
                <w:rFonts w:eastAsia="標楷體"/>
                <w:color w:val="000000"/>
              </w:rPr>
              <w:t>6.</w:t>
            </w:r>
            <w:r>
              <w:rPr>
                <w:rFonts w:eastAsia="標楷體" w:hint="eastAsia"/>
                <w:color w:val="000000"/>
              </w:rPr>
              <w:t>禁止於噪音管制標準所規定之夜間時段</w:t>
            </w:r>
            <w:r w:rsidRPr="00304EA6">
              <w:rPr>
                <w:rFonts w:eastAsia="標楷體" w:hint="eastAsia"/>
                <w:color w:val="000000"/>
              </w:rPr>
              <w:t>使用擴音設施或相關設備，並嚴禁直（間）接產生噪音之行為，如擊掌、跳動等。</w:t>
            </w:r>
          </w:p>
        </w:tc>
        <w:tc>
          <w:tcPr>
            <w:tcW w:w="475" w:type="dxa"/>
            <w:tcBorders>
              <w:bottom w:val="single" w:sz="12" w:space="0" w:color="auto"/>
              <w:right w:val="single" w:sz="12" w:space="0" w:color="auto"/>
            </w:tcBorders>
          </w:tcPr>
          <w:p w:rsidR="00DC2489" w:rsidRPr="00304EA6" w:rsidRDefault="00DC2489" w:rsidP="00DC38B0">
            <w:pPr>
              <w:spacing w:beforeLines="50" w:before="163" w:afterLines="50" w:after="163" w:line="300" w:lineRule="exact"/>
              <w:rPr>
                <w:color w:val="000000"/>
              </w:rPr>
            </w:pPr>
            <w:r w:rsidRPr="00304EA6">
              <w:rPr>
                <w:rFonts w:hint="eastAsia"/>
                <w:color w:val="000000"/>
              </w:rPr>
              <w:t>□</w:t>
            </w:r>
          </w:p>
        </w:tc>
        <w:tc>
          <w:tcPr>
            <w:tcW w:w="425" w:type="dxa"/>
            <w:tcBorders>
              <w:left w:val="single" w:sz="12" w:space="0" w:color="auto"/>
              <w:bottom w:val="single" w:sz="12" w:space="0" w:color="auto"/>
            </w:tcBorders>
          </w:tcPr>
          <w:p w:rsidR="00DC2489" w:rsidRPr="00304EA6" w:rsidRDefault="00DC2489" w:rsidP="00DC38B0">
            <w:pPr>
              <w:spacing w:beforeLines="50" w:before="163" w:afterLines="50" w:after="163" w:line="300" w:lineRule="exact"/>
              <w:rPr>
                <w:color w:val="000000"/>
              </w:rPr>
            </w:pPr>
            <w:r w:rsidRPr="00304EA6">
              <w:rPr>
                <w:rFonts w:hint="eastAsia"/>
                <w:color w:val="000000"/>
              </w:rPr>
              <w:t>□</w:t>
            </w:r>
          </w:p>
        </w:tc>
        <w:tc>
          <w:tcPr>
            <w:tcW w:w="1843" w:type="dxa"/>
            <w:tcBorders>
              <w:bottom w:val="single" w:sz="12" w:space="0" w:color="auto"/>
            </w:tcBorders>
          </w:tcPr>
          <w:p w:rsidR="00DC2489" w:rsidRPr="00304EA6" w:rsidRDefault="00DC2489" w:rsidP="00DC38B0">
            <w:pPr>
              <w:snapToGrid w:val="0"/>
              <w:spacing w:beforeLines="50" w:before="163" w:afterLines="50" w:after="163" w:line="300" w:lineRule="exact"/>
              <w:jc w:val="center"/>
              <w:rPr>
                <w:rFonts w:eastAsia="標楷體"/>
                <w:color w:val="000000"/>
              </w:rPr>
            </w:pPr>
          </w:p>
        </w:tc>
      </w:tr>
      <w:tr w:rsidR="00DC2489" w:rsidRPr="00304EA6" w:rsidTr="00C1474B">
        <w:trPr>
          <w:jc w:val="center"/>
        </w:trPr>
        <w:tc>
          <w:tcPr>
            <w:tcW w:w="1957" w:type="dxa"/>
            <w:vMerge/>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p>
        </w:tc>
        <w:tc>
          <w:tcPr>
            <w:tcW w:w="5478" w:type="dxa"/>
            <w:tcBorders>
              <w:bottom w:val="single" w:sz="12" w:space="0" w:color="auto"/>
            </w:tcBorders>
          </w:tcPr>
          <w:p w:rsidR="00DC2489" w:rsidRPr="00304EA6" w:rsidRDefault="00DC2489" w:rsidP="00DC38B0">
            <w:pPr>
              <w:snapToGrid w:val="0"/>
              <w:spacing w:beforeLines="50" w:before="163" w:afterLines="50" w:after="163" w:line="300" w:lineRule="exact"/>
              <w:ind w:leftChars="1" w:left="182" w:hangingChars="75" w:hanging="180"/>
              <w:rPr>
                <w:rFonts w:eastAsia="標楷體"/>
                <w:color w:val="000000"/>
              </w:rPr>
            </w:pPr>
            <w:r w:rsidRPr="00304EA6">
              <w:rPr>
                <w:rFonts w:eastAsia="標楷體"/>
                <w:color w:val="000000"/>
              </w:rPr>
              <w:t>7.</w:t>
            </w:r>
            <w:r w:rsidRPr="00304EA6">
              <w:rPr>
                <w:rFonts w:eastAsia="標楷體" w:hint="eastAsia"/>
                <w:color w:val="000000"/>
              </w:rPr>
              <w:t>評估活動場地可能產生之最大音量是否符合噪音管制標準或採取相關噪音防制措施，以阻絕自場地本體傳播至鄰近住戶處之音量。可採取之噪音防制措施除可參考附件三外，並可至本署噪音管制資訊網下載專區</w:t>
            </w:r>
            <w:r w:rsidRPr="00304EA6">
              <w:rPr>
                <w:rFonts w:eastAsia="標楷體"/>
                <w:color w:val="000000"/>
              </w:rPr>
              <w:t xml:space="preserve"> (</w:t>
            </w:r>
            <w:r w:rsidRPr="00304EA6">
              <w:rPr>
                <w:rFonts w:eastAsia="標楷體" w:hint="eastAsia"/>
                <w:color w:val="000000"/>
              </w:rPr>
              <w:t>網址：</w:t>
            </w:r>
            <w:r w:rsidRPr="00304EA6">
              <w:rPr>
                <w:rFonts w:eastAsia="標楷體"/>
                <w:color w:val="000000"/>
              </w:rPr>
              <w:t>http://ncs.epa.gov.tw/noise/DD/D-01.htm)</w:t>
            </w:r>
            <w:r w:rsidRPr="00304EA6">
              <w:rPr>
                <w:rFonts w:eastAsia="標楷體" w:hint="eastAsia"/>
                <w:color w:val="000000"/>
              </w:rPr>
              <w:t>下載。</w:t>
            </w:r>
          </w:p>
        </w:tc>
        <w:tc>
          <w:tcPr>
            <w:tcW w:w="475" w:type="dxa"/>
            <w:tcBorders>
              <w:bottom w:val="single" w:sz="12" w:space="0" w:color="auto"/>
              <w:right w:val="single" w:sz="12" w:space="0" w:color="auto"/>
            </w:tcBorders>
          </w:tcPr>
          <w:p w:rsidR="00DC2489" w:rsidRPr="00304EA6" w:rsidRDefault="00DC2489" w:rsidP="00DC38B0">
            <w:pPr>
              <w:snapToGrid w:val="0"/>
              <w:spacing w:beforeLines="50" w:before="163" w:afterLines="50" w:after="163" w:line="300" w:lineRule="exact"/>
              <w:jc w:val="center"/>
              <w:rPr>
                <w:rFonts w:ascii="標楷體" w:eastAsia="標楷體" w:hAnsi="標楷體"/>
                <w:color w:val="000000"/>
              </w:rPr>
            </w:pPr>
            <w:r w:rsidRPr="00304EA6">
              <w:rPr>
                <w:rFonts w:ascii="標楷體" w:eastAsia="標楷體" w:hAnsi="標楷體" w:hint="eastAsia"/>
                <w:color w:val="000000"/>
              </w:rPr>
              <w:t>□</w:t>
            </w:r>
            <w:r w:rsidRPr="00304EA6">
              <w:rPr>
                <w:rFonts w:ascii="標楷體" w:eastAsia="標楷體" w:hAnsi="標楷體"/>
                <w:color w:val="000000"/>
              </w:rPr>
              <w:tab/>
            </w:r>
          </w:p>
        </w:tc>
        <w:tc>
          <w:tcPr>
            <w:tcW w:w="425" w:type="dxa"/>
            <w:tcBorders>
              <w:left w:val="single" w:sz="12" w:space="0" w:color="auto"/>
              <w:bottom w:val="single" w:sz="12" w:space="0" w:color="auto"/>
            </w:tcBorders>
          </w:tcPr>
          <w:p w:rsidR="00DC2489" w:rsidRPr="00304EA6" w:rsidRDefault="00DC2489" w:rsidP="00DC38B0">
            <w:pPr>
              <w:snapToGrid w:val="0"/>
              <w:spacing w:beforeLines="50" w:before="163" w:afterLines="50" w:after="163" w:line="300" w:lineRule="exact"/>
              <w:jc w:val="center"/>
              <w:rPr>
                <w:rFonts w:ascii="標楷體" w:eastAsia="標楷體" w:hAnsi="標楷體"/>
                <w:color w:val="000000"/>
              </w:rPr>
            </w:pPr>
            <w:r w:rsidRPr="00304EA6">
              <w:rPr>
                <w:rFonts w:ascii="標楷體" w:eastAsia="標楷體" w:hAnsi="標楷體" w:hint="eastAsia"/>
                <w:color w:val="000000"/>
              </w:rPr>
              <w:t>□</w:t>
            </w:r>
          </w:p>
          <w:p w:rsidR="00DC2489" w:rsidRPr="00304EA6" w:rsidRDefault="00DC2489" w:rsidP="00DC38B0">
            <w:pPr>
              <w:snapToGrid w:val="0"/>
              <w:spacing w:beforeLines="50" w:before="163" w:afterLines="50" w:after="163" w:line="300" w:lineRule="exact"/>
              <w:jc w:val="center"/>
              <w:rPr>
                <w:rFonts w:ascii="標楷體" w:eastAsia="標楷體" w:hAnsi="標楷體"/>
                <w:color w:val="000000"/>
              </w:rPr>
            </w:pPr>
          </w:p>
        </w:tc>
        <w:tc>
          <w:tcPr>
            <w:tcW w:w="1843" w:type="dxa"/>
            <w:tcBorders>
              <w:bottom w:val="single" w:sz="12" w:space="0" w:color="auto"/>
            </w:tcBorders>
          </w:tcPr>
          <w:p w:rsidR="00DC2489" w:rsidRPr="00304EA6" w:rsidRDefault="00DC2489" w:rsidP="00DC38B0">
            <w:pPr>
              <w:snapToGrid w:val="0"/>
              <w:spacing w:beforeLines="50" w:before="163" w:afterLines="50" w:after="163" w:line="300" w:lineRule="exact"/>
              <w:jc w:val="center"/>
              <w:rPr>
                <w:rFonts w:eastAsia="標楷體"/>
                <w:color w:val="000000"/>
              </w:rPr>
            </w:pPr>
          </w:p>
        </w:tc>
      </w:tr>
      <w:tr w:rsidR="00DC2489" w:rsidRPr="00304EA6" w:rsidTr="00C1474B">
        <w:trPr>
          <w:jc w:val="center"/>
        </w:trPr>
        <w:tc>
          <w:tcPr>
            <w:tcW w:w="1957" w:type="dxa"/>
            <w:vMerge/>
            <w:tcBorders>
              <w:bottom w:val="single" w:sz="12" w:space="0" w:color="auto"/>
            </w:tcBorders>
            <w:vAlign w:val="center"/>
          </w:tcPr>
          <w:p w:rsidR="00DC2489" w:rsidRPr="00304EA6" w:rsidRDefault="00DC2489" w:rsidP="00DC38B0">
            <w:pPr>
              <w:snapToGrid w:val="0"/>
              <w:spacing w:beforeLines="50" w:before="163" w:afterLines="50" w:after="163" w:line="300" w:lineRule="exact"/>
              <w:jc w:val="center"/>
              <w:rPr>
                <w:rFonts w:eastAsia="標楷體"/>
                <w:color w:val="000000"/>
              </w:rPr>
            </w:pPr>
          </w:p>
        </w:tc>
        <w:tc>
          <w:tcPr>
            <w:tcW w:w="5478" w:type="dxa"/>
            <w:tcBorders>
              <w:bottom w:val="single" w:sz="12" w:space="0" w:color="auto"/>
            </w:tcBorders>
          </w:tcPr>
          <w:p w:rsidR="00DC2489" w:rsidRPr="00304EA6" w:rsidRDefault="00DC2489" w:rsidP="00DC38B0">
            <w:pPr>
              <w:snapToGrid w:val="0"/>
              <w:spacing w:beforeLines="50" w:before="163" w:afterLines="50" w:after="163" w:line="300" w:lineRule="exact"/>
              <w:ind w:leftChars="1" w:left="182" w:hangingChars="75" w:hanging="180"/>
              <w:rPr>
                <w:rFonts w:eastAsia="標楷體"/>
                <w:color w:val="000000"/>
              </w:rPr>
            </w:pPr>
            <w:r w:rsidRPr="00304EA6">
              <w:rPr>
                <w:rFonts w:eastAsia="標楷體"/>
                <w:color w:val="000000"/>
              </w:rPr>
              <w:t>8.</w:t>
            </w:r>
            <w:r w:rsidRPr="00304EA6">
              <w:rPr>
                <w:rFonts w:eastAsia="標楷體" w:hint="eastAsia"/>
                <w:color w:val="000000"/>
              </w:rPr>
              <w:t>活動前對周遭居民之提醒等敦親睦鄰措施。</w:t>
            </w:r>
          </w:p>
        </w:tc>
        <w:tc>
          <w:tcPr>
            <w:tcW w:w="475" w:type="dxa"/>
            <w:tcBorders>
              <w:bottom w:val="single" w:sz="12" w:space="0" w:color="auto"/>
              <w:right w:val="single" w:sz="12" w:space="0" w:color="auto"/>
            </w:tcBorders>
          </w:tcPr>
          <w:p w:rsidR="00DC2489" w:rsidRPr="00304EA6" w:rsidRDefault="00DC2489" w:rsidP="00DC38B0">
            <w:pPr>
              <w:spacing w:beforeLines="50" w:before="163" w:afterLines="50" w:after="163" w:line="300" w:lineRule="exact"/>
              <w:rPr>
                <w:color w:val="000000"/>
              </w:rPr>
            </w:pPr>
            <w:r w:rsidRPr="00304EA6">
              <w:rPr>
                <w:rFonts w:hint="eastAsia"/>
                <w:color w:val="000000"/>
              </w:rPr>
              <w:t>□</w:t>
            </w:r>
          </w:p>
        </w:tc>
        <w:tc>
          <w:tcPr>
            <w:tcW w:w="425" w:type="dxa"/>
            <w:tcBorders>
              <w:left w:val="single" w:sz="12" w:space="0" w:color="auto"/>
              <w:bottom w:val="single" w:sz="12" w:space="0" w:color="auto"/>
            </w:tcBorders>
          </w:tcPr>
          <w:p w:rsidR="00DC2489" w:rsidRPr="00304EA6" w:rsidRDefault="00DC2489" w:rsidP="00DC38B0">
            <w:pPr>
              <w:spacing w:beforeLines="50" w:before="163" w:afterLines="50" w:after="163" w:line="300" w:lineRule="exact"/>
              <w:rPr>
                <w:color w:val="000000"/>
              </w:rPr>
            </w:pPr>
            <w:r w:rsidRPr="00304EA6">
              <w:rPr>
                <w:rFonts w:hint="eastAsia"/>
                <w:color w:val="000000"/>
              </w:rPr>
              <w:t>□</w:t>
            </w:r>
          </w:p>
        </w:tc>
        <w:tc>
          <w:tcPr>
            <w:tcW w:w="1843" w:type="dxa"/>
            <w:tcBorders>
              <w:bottom w:val="single" w:sz="12" w:space="0" w:color="auto"/>
            </w:tcBorders>
          </w:tcPr>
          <w:p w:rsidR="00DC2489" w:rsidRPr="00304EA6" w:rsidRDefault="00DC2489" w:rsidP="00DC38B0">
            <w:pPr>
              <w:snapToGrid w:val="0"/>
              <w:spacing w:beforeLines="50" w:before="163" w:afterLines="50" w:after="163" w:line="300" w:lineRule="exact"/>
              <w:jc w:val="center"/>
              <w:rPr>
                <w:rFonts w:eastAsia="標楷體"/>
                <w:color w:val="000000"/>
              </w:rPr>
            </w:pPr>
          </w:p>
        </w:tc>
      </w:tr>
    </w:tbl>
    <w:p w:rsidR="00DC2489" w:rsidRPr="00B66EE3" w:rsidRDefault="00DC2489" w:rsidP="00DC38B0">
      <w:pPr>
        <w:spacing w:beforeLines="50" w:before="163" w:afterLines="50" w:after="163" w:line="300" w:lineRule="exact"/>
        <w:rPr>
          <w:rFonts w:eastAsia="標楷體"/>
          <w:color w:val="000000" w:themeColor="text1"/>
        </w:rPr>
      </w:pPr>
      <w:r w:rsidRPr="00B66EE3">
        <w:rPr>
          <w:rFonts w:eastAsia="標楷體" w:hint="eastAsia"/>
          <w:color w:val="000000" w:themeColor="text1"/>
        </w:rPr>
        <w:t>※本表單內容可依各個活動需求不同自行增減填列。</w:t>
      </w:r>
    </w:p>
    <w:sectPr w:rsidR="00DC2489" w:rsidRPr="00B66EE3" w:rsidSect="00FE7766">
      <w:footerReference w:type="default" r:id="rId10"/>
      <w:pgSz w:w="11907" w:h="16840" w:code="9"/>
      <w:pgMar w:top="567" w:right="1134" w:bottom="284" w:left="1843"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E5" w:rsidRDefault="004D1CE5" w:rsidP="00AE527F">
      <w:r>
        <w:separator/>
      </w:r>
    </w:p>
  </w:endnote>
  <w:endnote w:type="continuationSeparator" w:id="0">
    <w:p w:rsidR="004D1CE5" w:rsidRDefault="004D1CE5" w:rsidP="00AE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a....">
    <w:altName w:val="標楷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918605"/>
      <w:docPartObj>
        <w:docPartGallery w:val="Page Numbers (Bottom of Page)"/>
        <w:docPartUnique/>
      </w:docPartObj>
    </w:sdtPr>
    <w:sdtEndPr/>
    <w:sdtContent>
      <w:p w:rsidR="00091BEB" w:rsidRDefault="00091BEB">
        <w:pPr>
          <w:pStyle w:val="a8"/>
          <w:jc w:val="center"/>
        </w:pPr>
        <w:r>
          <w:fldChar w:fldCharType="begin"/>
        </w:r>
        <w:r>
          <w:instrText>PAGE   \* MERGEFORMAT</w:instrText>
        </w:r>
        <w:r>
          <w:fldChar w:fldCharType="separate"/>
        </w:r>
        <w:r w:rsidR="00B56A3C" w:rsidRPr="00B56A3C">
          <w:rPr>
            <w:noProof/>
            <w:lang w:val="zh-TW"/>
          </w:rPr>
          <w:t>1</w:t>
        </w:r>
        <w:r>
          <w:fldChar w:fldCharType="end"/>
        </w:r>
      </w:p>
    </w:sdtContent>
  </w:sdt>
  <w:p w:rsidR="00DC2489" w:rsidRDefault="00DC24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89" w:rsidRDefault="007E50CA">
    <w:pPr>
      <w:pStyle w:val="a8"/>
      <w:jc w:val="center"/>
    </w:pPr>
    <w:r>
      <w:fldChar w:fldCharType="begin"/>
    </w:r>
    <w:r>
      <w:instrText>PAGE   \* MERGEFORMAT</w:instrText>
    </w:r>
    <w:r>
      <w:fldChar w:fldCharType="separate"/>
    </w:r>
    <w:r w:rsidR="00B56A3C" w:rsidRPr="00B56A3C">
      <w:rPr>
        <w:noProof/>
        <w:lang w:val="zh-TW"/>
      </w:rPr>
      <w:t>7</w:t>
    </w:r>
    <w:r>
      <w:rPr>
        <w:noProof/>
        <w:lang w:val="zh-TW"/>
      </w:rPr>
      <w:fldChar w:fldCharType="end"/>
    </w:r>
  </w:p>
  <w:p w:rsidR="00DC2489" w:rsidRDefault="00DC24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E5" w:rsidRDefault="004D1CE5" w:rsidP="00AE527F">
      <w:r>
        <w:separator/>
      </w:r>
    </w:p>
  </w:footnote>
  <w:footnote w:type="continuationSeparator" w:id="0">
    <w:p w:rsidR="004D1CE5" w:rsidRDefault="004D1CE5" w:rsidP="00AE5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70B"/>
    <w:multiLevelType w:val="hybridMultilevel"/>
    <w:tmpl w:val="98881E80"/>
    <w:lvl w:ilvl="0" w:tplc="EE6E8244">
      <w:start w:val="1"/>
      <w:numFmt w:val="decimal"/>
      <w:lvlText w:val="%1."/>
      <w:lvlJc w:val="left"/>
      <w:pPr>
        <w:tabs>
          <w:tab w:val="num" w:pos="1636"/>
        </w:tabs>
        <w:ind w:left="1636" w:hanging="360"/>
      </w:pPr>
      <w:rPr>
        <w:rFonts w:cs="Times New Roman" w:hint="default"/>
      </w:rPr>
    </w:lvl>
    <w:lvl w:ilvl="1" w:tplc="78D02268">
      <w:start w:val="1"/>
      <w:numFmt w:val="decimal"/>
      <w:lvlText w:val="(%2)"/>
      <w:lvlJc w:val="left"/>
      <w:pPr>
        <w:ind w:left="1200" w:hanging="720"/>
      </w:pPr>
      <w:rPr>
        <w:rFonts w:hint="default"/>
      </w:rPr>
    </w:lvl>
    <w:lvl w:ilvl="2" w:tplc="9AD8DE56">
      <w:start w:val="1"/>
      <w:numFmt w:val="decimal"/>
      <w:lvlText w:val="（%3）"/>
      <w:lvlJc w:val="left"/>
      <w:pPr>
        <w:ind w:left="2040" w:hanging="108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F411F3"/>
    <w:multiLevelType w:val="hybridMultilevel"/>
    <w:tmpl w:val="DD6880E4"/>
    <w:lvl w:ilvl="0" w:tplc="EE6E8244">
      <w:start w:val="1"/>
      <w:numFmt w:val="decimal"/>
      <w:lvlText w:val="%1."/>
      <w:lvlJc w:val="left"/>
      <w:pPr>
        <w:tabs>
          <w:tab w:val="num" w:pos="1636"/>
        </w:tabs>
        <w:ind w:left="1636" w:hanging="360"/>
      </w:pPr>
      <w:rPr>
        <w:rFonts w:cs="Times New Roman" w:hint="default"/>
      </w:rPr>
    </w:lvl>
    <w:lvl w:ilvl="1" w:tplc="04090019" w:tentative="1">
      <w:start w:val="1"/>
      <w:numFmt w:val="ideographTraditional"/>
      <w:lvlText w:val="%2、"/>
      <w:lvlJc w:val="left"/>
      <w:pPr>
        <w:tabs>
          <w:tab w:val="num" w:pos="2236"/>
        </w:tabs>
        <w:ind w:left="2236" w:hanging="480"/>
      </w:pPr>
      <w:rPr>
        <w:rFonts w:cs="Times New Roman"/>
      </w:rPr>
    </w:lvl>
    <w:lvl w:ilvl="2" w:tplc="0409001B" w:tentative="1">
      <w:start w:val="1"/>
      <w:numFmt w:val="lowerRoman"/>
      <w:lvlText w:val="%3."/>
      <w:lvlJc w:val="right"/>
      <w:pPr>
        <w:tabs>
          <w:tab w:val="num" w:pos="2716"/>
        </w:tabs>
        <w:ind w:left="2716" w:hanging="480"/>
      </w:pPr>
      <w:rPr>
        <w:rFonts w:cs="Times New Roman"/>
      </w:rPr>
    </w:lvl>
    <w:lvl w:ilvl="3" w:tplc="0409000F" w:tentative="1">
      <w:start w:val="1"/>
      <w:numFmt w:val="decimal"/>
      <w:lvlText w:val="%4."/>
      <w:lvlJc w:val="left"/>
      <w:pPr>
        <w:tabs>
          <w:tab w:val="num" w:pos="3196"/>
        </w:tabs>
        <w:ind w:left="3196" w:hanging="480"/>
      </w:pPr>
      <w:rPr>
        <w:rFonts w:cs="Times New Roman"/>
      </w:rPr>
    </w:lvl>
    <w:lvl w:ilvl="4" w:tplc="04090019" w:tentative="1">
      <w:start w:val="1"/>
      <w:numFmt w:val="ideographTraditional"/>
      <w:lvlText w:val="%5、"/>
      <w:lvlJc w:val="left"/>
      <w:pPr>
        <w:tabs>
          <w:tab w:val="num" w:pos="3676"/>
        </w:tabs>
        <w:ind w:left="3676" w:hanging="480"/>
      </w:pPr>
      <w:rPr>
        <w:rFonts w:cs="Times New Roman"/>
      </w:rPr>
    </w:lvl>
    <w:lvl w:ilvl="5" w:tplc="0409001B" w:tentative="1">
      <w:start w:val="1"/>
      <w:numFmt w:val="lowerRoman"/>
      <w:lvlText w:val="%6."/>
      <w:lvlJc w:val="right"/>
      <w:pPr>
        <w:tabs>
          <w:tab w:val="num" w:pos="4156"/>
        </w:tabs>
        <w:ind w:left="4156" w:hanging="480"/>
      </w:pPr>
      <w:rPr>
        <w:rFonts w:cs="Times New Roman"/>
      </w:rPr>
    </w:lvl>
    <w:lvl w:ilvl="6" w:tplc="0409000F" w:tentative="1">
      <w:start w:val="1"/>
      <w:numFmt w:val="decimal"/>
      <w:lvlText w:val="%7."/>
      <w:lvlJc w:val="left"/>
      <w:pPr>
        <w:tabs>
          <w:tab w:val="num" w:pos="4636"/>
        </w:tabs>
        <w:ind w:left="4636" w:hanging="480"/>
      </w:pPr>
      <w:rPr>
        <w:rFonts w:cs="Times New Roman"/>
      </w:rPr>
    </w:lvl>
    <w:lvl w:ilvl="7" w:tplc="04090019" w:tentative="1">
      <w:start w:val="1"/>
      <w:numFmt w:val="ideographTraditional"/>
      <w:lvlText w:val="%8、"/>
      <w:lvlJc w:val="left"/>
      <w:pPr>
        <w:tabs>
          <w:tab w:val="num" w:pos="5116"/>
        </w:tabs>
        <w:ind w:left="5116" w:hanging="480"/>
      </w:pPr>
      <w:rPr>
        <w:rFonts w:cs="Times New Roman"/>
      </w:rPr>
    </w:lvl>
    <w:lvl w:ilvl="8" w:tplc="0409001B" w:tentative="1">
      <w:start w:val="1"/>
      <w:numFmt w:val="lowerRoman"/>
      <w:lvlText w:val="%9."/>
      <w:lvlJc w:val="right"/>
      <w:pPr>
        <w:tabs>
          <w:tab w:val="num" w:pos="5596"/>
        </w:tabs>
        <w:ind w:left="5596" w:hanging="480"/>
      </w:pPr>
      <w:rPr>
        <w:rFonts w:cs="Times New Roman"/>
      </w:rPr>
    </w:lvl>
  </w:abstractNum>
  <w:abstractNum w:abstractNumId="2">
    <w:nsid w:val="069237CA"/>
    <w:multiLevelType w:val="hybridMultilevel"/>
    <w:tmpl w:val="F1E46792"/>
    <w:lvl w:ilvl="0" w:tplc="AAACFBB4">
      <w:start w:val="1"/>
      <w:numFmt w:val="decimal"/>
      <w:lvlText w:val="%1."/>
      <w:lvlJc w:val="left"/>
      <w:pPr>
        <w:ind w:left="1353" w:hanging="36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3">
    <w:nsid w:val="06F3456B"/>
    <w:multiLevelType w:val="hybridMultilevel"/>
    <w:tmpl w:val="A0A439E8"/>
    <w:lvl w:ilvl="0" w:tplc="0016860A">
      <w:start w:val="1"/>
      <w:numFmt w:val="bullet"/>
      <w:lvlText w:val=""/>
      <w:lvlJc w:val="left"/>
      <w:pPr>
        <w:tabs>
          <w:tab w:val="num" w:pos="720"/>
        </w:tabs>
        <w:ind w:left="720" w:hanging="360"/>
      </w:pPr>
      <w:rPr>
        <w:rFonts w:ascii="Wingdings" w:hAnsi="Wingdings" w:hint="default"/>
      </w:rPr>
    </w:lvl>
    <w:lvl w:ilvl="1" w:tplc="B9743180" w:tentative="1">
      <w:start w:val="1"/>
      <w:numFmt w:val="bullet"/>
      <w:lvlText w:val=""/>
      <w:lvlJc w:val="left"/>
      <w:pPr>
        <w:tabs>
          <w:tab w:val="num" w:pos="1440"/>
        </w:tabs>
        <w:ind w:left="1440" w:hanging="360"/>
      </w:pPr>
      <w:rPr>
        <w:rFonts w:ascii="Wingdings" w:hAnsi="Wingdings" w:hint="default"/>
      </w:rPr>
    </w:lvl>
    <w:lvl w:ilvl="2" w:tplc="64A0D240" w:tentative="1">
      <w:start w:val="1"/>
      <w:numFmt w:val="bullet"/>
      <w:lvlText w:val=""/>
      <w:lvlJc w:val="left"/>
      <w:pPr>
        <w:tabs>
          <w:tab w:val="num" w:pos="2160"/>
        </w:tabs>
        <w:ind w:left="2160" w:hanging="360"/>
      </w:pPr>
      <w:rPr>
        <w:rFonts w:ascii="Wingdings" w:hAnsi="Wingdings" w:hint="default"/>
      </w:rPr>
    </w:lvl>
    <w:lvl w:ilvl="3" w:tplc="77CC4A66" w:tentative="1">
      <w:start w:val="1"/>
      <w:numFmt w:val="bullet"/>
      <w:lvlText w:val=""/>
      <w:lvlJc w:val="left"/>
      <w:pPr>
        <w:tabs>
          <w:tab w:val="num" w:pos="2880"/>
        </w:tabs>
        <w:ind w:left="2880" w:hanging="360"/>
      </w:pPr>
      <w:rPr>
        <w:rFonts w:ascii="Wingdings" w:hAnsi="Wingdings" w:hint="default"/>
      </w:rPr>
    </w:lvl>
    <w:lvl w:ilvl="4" w:tplc="BF1296E2" w:tentative="1">
      <w:start w:val="1"/>
      <w:numFmt w:val="bullet"/>
      <w:lvlText w:val=""/>
      <w:lvlJc w:val="left"/>
      <w:pPr>
        <w:tabs>
          <w:tab w:val="num" w:pos="3600"/>
        </w:tabs>
        <w:ind w:left="3600" w:hanging="360"/>
      </w:pPr>
      <w:rPr>
        <w:rFonts w:ascii="Wingdings" w:hAnsi="Wingdings" w:hint="default"/>
      </w:rPr>
    </w:lvl>
    <w:lvl w:ilvl="5" w:tplc="E702C59A" w:tentative="1">
      <w:start w:val="1"/>
      <w:numFmt w:val="bullet"/>
      <w:lvlText w:val=""/>
      <w:lvlJc w:val="left"/>
      <w:pPr>
        <w:tabs>
          <w:tab w:val="num" w:pos="4320"/>
        </w:tabs>
        <w:ind w:left="4320" w:hanging="360"/>
      </w:pPr>
      <w:rPr>
        <w:rFonts w:ascii="Wingdings" w:hAnsi="Wingdings" w:hint="default"/>
      </w:rPr>
    </w:lvl>
    <w:lvl w:ilvl="6" w:tplc="2E3871CC" w:tentative="1">
      <w:start w:val="1"/>
      <w:numFmt w:val="bullet"/>
      <w:lvlText w:val=""/>
      <w:lvlJc w:val="left"/>
      <w:pPr>
        <w:tabs>
          <w:tab w:val="num" w:pos="5040"/>
        </w:tabs>
        <w:ind w:left="5040" w:hanging="360"/>
      </w:pPr>
      <w:rPr>
        <w:rFonts w:ascii="Wingdings" w:hAnsi="Wingdings" w:hint="default"/>
      </w:rPr>
    </w:lvl>
    <w:lvl w:ilvl="7" w:tplc="08562C98" w:tentative="1">
      <w:start w:val="1"/>
      <w:numFmt w:val="bullet"/>
      <w:lvlText w:val=""/>
      <w:lvlJc w:val="left"/>
      <w:pPr>
        <w:tabs>
          <w:tab w:val="num" w:pos="5760"/>
        </w:tabs>
        <w:ind w:left="5760" w:hanging="360"/>
      </w:pPr>
      <w:rPr>
        <w:rFonts w:ascii="Wingdings" w:hAnsi="Wingdings" w:hint="default"/>
      </w:rPr>
    </w:lvl>
    <w:lvl w:ilvl="8" w:tplc="0AB4E3A6" w:tentative="1">
      <w:start w:val="1"/>
      <w:numFmt w:val="bullet"/>
      <w:lvlText w:val=""/>
      <w:lvlJc w:val="left"/>
      <w:pPr>
        <w:tabs>
          <w:tab w:val="num" w:pos="6480"/>
        </w:tabs>
        <w:ind w:left="6480" w:hanging="360"/>
      </w:pPr>
      <w:rPr>
        <w:rFonts w:ascii="Wingdings" w:hAnsi="Wingdings" w:hint="default"/>
      </w:rPr>
    </w:lvl>
  </w:abstractNum>
  <w:abstractNum w:abstractNumId="4">
    <w:nsid w:val="08EB4420"/>
    <w:multiLevelType w:val="hybridMultilevel"/>
    <w:tmpl w:val="2DF21A92"/>
    <w:lvl w:ilvl="0" w:tplc="76CA876E">
      <w:start w:val="1"/>
      <w:numFmt w:val="taiwaneseCountingThousand"/>
      <w:lvlText w:val="（%1）"/>
      <w:lvlJc w:val="left"/>
      <w:pPr>
        <w:tabs>
          <w:tab w:val="num" w:pos="964"/>
        </w:tabs>
        <w:ind w:left="1418" w:hanging="1078"/>
      </w:pPr>
      <w:rPr>
        <w:rFonts w:ascii="Times New Roman" w:eastAsia="標楷體" w:hAnsi="Times New Roman" w:cs="Times New Roman" w:hint="eastAsia"/>
        <w:b w:val="0"/>
      </w:rPr>
    </w:lvl>
    <w:lvl w:ilvl="1" w:tplc="EE6E8244">
      <w:start w:val="1"/>
      <w:numFmt w:val="decimal"/>
      <w:lvlText w:val="%2."/>
      <w:lvlJc w:val="left"/>
      <w:pPr>
        <w:tabs>
          <w:tab w:val="num" w:pos="44"/>
        </w:tabs>
        <w:ind w:left="44" w:hanging="360"/>
      </w:pPr>
      <w:rPr>
        <w:rFonts w:cs="Times New Roman" w:hint="default"/>
        <w:b w:val="0"/>
      </w:rPr>
    </w:lvl>
    <w:lvl w:ilvl="2" w:tplc="0409001B" w:tentative="1">
      <w:start w:val="1"/>
      <w:numFmt w:val="lowerRoman"/>
      <w:lvlText w:val="%3."/>
      <w:lvlJc w:val="right"/>
      <w:pPr>
        <w:tabs>
          <w:tab w:val="num" w:pos="644"/>
        </w:tabs>
        <w:ind w:left="644" w:hanging="480"/>
      </w:pPr>
      <w:rPr>
        <w:rFonts w:cs="Times New Roman"/>
      </w:rPr>
    </w:lvl>
    <w:lvl w:ilvl="3" w:tplc="0409000F" w:tentative="1">
      <w:start w:val="1"/>
      <w:numFmt w:val="decimal"/>
      <w:lvlText w:val="%4."/>
      <w:lvlJc w:val="left"/>
      <w:pPr>
        <w:tabs>
          <w:tab w:val="num" w:pos="1124"/>
        </w:tabs>
        <w:ind w:left="1124" w:hanging="480"/>
      </w:pPr>
      <w:rPr>
        <w:rFonts w:cs="Times New Roman"/>
      </w:rPr>
    </w:lvl>
    <w:lvl w:ilvl="4" w:tplc="04090019" w:tentative="1">
      <w:start w:val="1"/>
      <w:numFmt w:val="ideographTraditional"/>
      <w:lvlText w:val="%5、"/>
      <w:lvlJc w:val="left"/>
      <w:pPr>
        <w:tabs>
          <w:tab w:val="num" w:pos="1604"/>
        </w:tabs>
        <w:ind w:left="1604" w:hanging="480"/>
      </w:pPr>
      <w:rPr>
        <w:rFonts w:cs="Times New Roman"/>
      </w:rPr>
    </w:lvl>
    <w:lvl w:ilvl="5" w:tplc="0409001B" w:tentative="1">
      <w:start w:val="1"/>
      <w:numFmt w:val="lowerRoman"/>
      <w:lvlText w:val="%6."/>
      <w:lvlJc w:val="right"/>
      <w:pPr>
        <w:tabs>
          <w:tab w:val="num" w:pos="2084"/>
        </w:tabs>
        <w:ind w:left="2084" w:hanging="480"/>
      </w:pPr>
      <w:rPr>
        <w:rFonts w:cs="Times New Roman"/>
      </w:rPr>
    </w:lvl>
    <w:lvl w:ilvl="6" w:tplc="0409000F" w:tentative="1">
      <w:start w:val="1"/>
      <w:numFmt w:val="decimal"/>
      <w:lvlText w:val="%7."/>
      <w:lvlJc w:val="left"/>
      <w:pPr>
        <w:tabs>
          <w:tab w:val="num" w:pos="2564"/>
        </w:tabs>
        <w:ind w:left="2564" w:hanging="480"/>
      </w:pPr>
      <w:rPr>
        <w:rFonts w:cs="Times New Roman"/>
      </w:rPr>
    </w:lvl>
    <w:lvl w:ilvl="7" w:tplc="04090019" w:tentative="1">
      <w:start w:val="1"/>
      <w:numFmt w:val="ideographTraditional"/>
      <w:lvlText w:val="%8、"/>
      <w:lvlJc w:val="left"/>
      <w:pPr>
        <w:tabs>
          <w:tab w:val="num" w:pos="3044"/>
        </w:tabs>
        <w:ind w:left="3044" w:hanging="480"/>
      </w:pPr>
      <w:rPr>
        <w:rFonts w:cs="Times New Roman"/>
      </w:rPr>
    </w:lvl>
    <w:lvl w:ilvl="8" w:tplc="0409001B" w:tentative="1">
      <w:start w:val="1"/>
      <w:numFmt w:val="lowerRoman"/>
      <w:lvlText w:val="%9."/>
      <w:lvlJc w:val="right"/>
      <w:pPr>
        <w:tabs>
          <w:tab w:val="num" w:pos="3524"/>
        </w:tabs>
        <w:ind w:left="3524" w:hanging="480"/>
      </w:pPr>
      <w:rPr>
        <w:rFonts w:cs="Times New Roman"/>
      </w:rPr>
    </w:lvl>
  </w:abstractNum>
  <w:abstractNum w:abstractNumId="5">
    <w:nsid w:val="09DF58C9"/>
    <w:multiLevelType w:val="hybridMultilevel"/>
    <w:tmpl w:val="D9785468"/>
    <w:lvl w:ilvl="0" w:tplc="CFA0B15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C996E24"/>
    <w:multiLevelType w:val="hybridMultilevel"/>
    <w:tmpl w:val="5512F968"/>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2415"/>
        </w:tabs>
        <w:ind w:left="2415" w:hanging="480"/>
      </w:pPr>
      <w:rPr>
        <w:rFonts w:cs="Times New Roman"/>
      </w:rPr>
    </w:lvl>
    <w:lvl w:ilvl="2" w:tplc="0409001B" w:tentative="1">
      <w:start w:val="1"/>
      <w:numFmt w:val="lowerRoman"/>
      <w:lvlText w:val="%3."/>
      <w:lvlJc w:val="right"/>
      <w:pPr>
        <w:tabs>
          <w:tab w:val="num" w:pos="2895"/>
        </w:tabs>
        <w:ind w:left="2895" w:hanging="480"/>
      </w:pPr>
      <w:rPr>
        <w:rFonts w:cs="Times New Roman"/>
      </w:rPr>
    </w:lvl>
    <w:lvl w:ilvl="3" w:tplc="0409000F" w:tentative="1">
      <w:start w:val="1"/>
      <w:numFmt w:val="decimal"/>
      <w:lvlText w:val="%4."/>
      <w:lvlJc w:val="left"/>
      <w:pPr>
        <w:tabs>
          <w:tab w:val="num" w:pos="3375"/>
        </w:tabs>
        <w:ind w:left="3375" w:hanging="480"/>
      </w:pPr>
      <w:rPr>
        <w:rFonts w:cs="Times New Roman"/>
      </w:rPr>
    </w:lvl>
    <w:lvl w:ilvl="4" w:tplc="04090019" w:tentative="1">
      <w:start w:val="1"/>
      <w:numFmt w:val="ideographTraditional"/>
      <w:lvlText w:val="%5、"/>
      <w:lvlJc w:val="left"/>
      <w:pPr>
        <w:tabs>
          <w:tab w:val="num" w:pos="3855"/>
        </w:tabs>
        <w:ind w:left="3855" w:hanging="480"/>
      </w:pPr>
      <w:rPr>
        <w:rFonts w:cs="Times New Roman"/>
      </w:rPr>
    </w:lvl>
    <w:lvl w:ilvl="5" w:tplc="0409001B" w:tentative="1">
      <w:start w:val="1"/>
      <w:numFmt w:val="lowerRoman"/>
      <w:lvlText w:val="%6."/>
      <w:lvlJc w:val="right"/>
      <w:pPr>
        <w:tabs>
          <w:tab w:val="num" w:pos="4335"/>
        </w:tabs>
        <w:ind w:left="4335" w:hanging="480"/>
      </w:pPr>
      <w:rPr>
        <w:rFonts w:cs="Times New Roman"/>
      </w:rPr>
    </w:lvl>
    <w:lvl w:ilvl="6" w:tplc="0409000F" w:tentative="1">
      <w:start w:val="1"/>
      <w:numFmt w:val="decimal"/>
      <w:lvlText w:val="%7."/>
      <w:lvlJc w:val="left"/>
      <w:pPr>
        <w:tabs>
          <w:tab w:val="num" w:pos="4815"/>
        </w:tabs>
        <w:ind w:left="4815" w:hanging="480"/>
      </w:pPr>
      <w:rPr>
        <w:rFonts w:cs="Times New Roman"/>
      </w:rPr>
    </w:lvl>
    <w:lvl w:ilvl="7" w:tplc="04090019" w:tentative="1">
      <w:start w:val="1"/>
      <w:numFmt w:val="ideographTraditional"/>
      <w:lvlText w:val="%8、"/>
      <w:lvlJc w:val="left"/>
      <w:pPr>
        <w:tabs>
          <w:tab w:val="num" w:pos="5295"/>
        </w:tabs>
        <w:ind w:left="5295" w:hanging="480"/>
      </w:pPr>
      <w:rPr>
        <w:rFonts w:cs="Times New Roman"/>
      </w:rPr>
    </w:lvl>
    <w:lvl w:ilvl="8" w:tplc="0409001B" w:tentative="1">
      <w:start w:val="1"/>
      <w:numFmt w:val="lowerRoman"/>
      <w:lvlText w:val="%9."/>
      <w:lvlJc w:val="right"/>
      <w:pPr>
        <w:tabs>
          <w:tab w:val="num" w:pos="5775"/>
        </w:tabs>
        <w:ind w:left="5775" w:hanging="480"/>
      </w:pPr>
      <w:rPr>
        <w:rFonts w:cs="Times New Roman"/>
      </w:rPr>
    </w:lvl>
  </w:abstractNum>
  <w:abstractNum w:abstractNumId="7">
    <w:nsid w:val="0EA16B06"/>
    <w:multiLevelType w:val="hybridMultilevel"/>
    <w:tmpl w:val="D71CE46C"/>
    <w:lvl w:ilvl="0" w:tplc="582AB824">
      <w:start w:val="2"/>
      <w:numFmt w:val="taiwaneseCountingThousand"/>
      <w:lvlText w:val="（%1）"/>
      <w:lvlJc w:val="left"/>
      <w:pPr>
        <w:ind w:left="1560" w:hanging="10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46F111F"/>
    <w:multiLevelType w:val="hybridMultilevel"/>
    <w:tmpl w:val="9F70F388"/>
    <w:lvl w:ilvl="0" w:tplc="AAACFBB4">
      <w:start w:val="1"/>
      <w:numFmt w:val="decimal"/>
      <w:lvlText w:val="%1."/>
      <w:lvlJc w:val="left"/>
      <w:pPr>
        <w:ind w:left="1351" w:hanging="360"/>
      </w:pPr>
      <w:rPr>
        <w:rFonts w:cs="Times New Roman" w:hint="default"/>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9">
    <w:nsid w:val="14D56831"/>
    <w:multiLevelType w:val="hybridMultilevel"/>
    <w:tmpl w:val="F066FAAC"/>
    <w:lvl w:ilvl="0" w:tplc="8FD20D56">
      <w:start w:val="2"/>
      <w:numFmt w:val="taiwaneseCountingThousand"/>
      <w:lvlText w:val="（%1）"/>
      <w:lvlJc w:val="left"/>
      <w:pPr>
        <w:ind w:left="1560" w:hanging="1080"/>
      </w:pPr>
      <w:rPr>
        <w:rFonts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5EA55AF"/>
    <w:multiLevelType w:val="multilevel"/>
    <w:tmpl w:val="7DE40236"/>
    <w:lvl w:ilvl="0">
      <w:start w:val="1"/>
      <w:numFmt w:val="decimal"/>
      <w:lvlText w:val="%1."/>
      <w:lvlJc w:val="left"/>
      <w:pPr>
        <w:tabs>
          <w:tab w:val="num" w:pos="840"/>
        </w:tabs>
        <w:ind w:left="840" w:hanging="360"/>
      </w:pPr>
      <w:rPr>
        <w:rFonts w:cs="Times New Roman" w:hint="default"/>
      </w:rPr>
    </w:lvl>
    <w:lvl w:ilvl="1">
      <w:start w:val="1"/>
      <w:numFmt w:val="ideographTraditional"/>
      <w:lvlText w:val="%2、"/>
      <w:lvlJc w:val="left"/>
      <w:pPr>
        <w:tabs>
          <w:tab w:val="num" w:pos="164"/>
        </w:tabs>
        <w:ind w:left="164" w:hanging="480"/>
      </w:pPr>
      <w:rPr>
        <w:rFonts w:cs="Times New Roman"/>
      </w:rPr>
    </w:lvl>
    <w:lvl w:ilvl="2">
      <w:start w:val="1"/>
      <w:numFmt w:val="lowerRoman"/>
      <w:lvlText w:val="%3."/>
      <w:lvlJc w:val="right"/>
      <w:pPr>
        <w:tabs>
          <w:tab w:val="num" w:pos="644"/>
        </w:tabs>
        <w:ind w:left="644" w:hanging="480"/>
      </w:pPr>
      <w:rPr>
        <w:rFonts w:cs="Times New Roman"/>
      </w:rPr>
    </w:lvl>
    <w:lvl w:ilvl="3">
      <w:start w:val="1"/>
      <w:numFmt w:val="decimal"/>
      <w:lvlText w:val="%4."/>
      <w:lvlJc w:val="left"/>
      <w:pPr>
        <w:tabs>
          <w:tab w:val="num" w:pos="1124"/>
        </w:tabs>
        <w:ind w:left="1124" w:hanging="480"/>
      </w:pPr>
      <w:rPr>
        <w:rFonts w:cs="Times New Roman"/>
      </w:rPr>
    </w:lvl>
    <w:lvl w:ilvl="4">
      <w:start w:val="1"/>
      <w:numFmt w:val="ideographTraditional"/>
      <w:lvlText w:val="%5、"/>
      <w:lvlJc w:val="left"/>
      <w:pPr>
        <w:tabs>
          <w:tab w:val="num" w:pos="1604"/>
        </w:tabs>
        <w:ind w:left="1604" w:hanging="480"/>
      </w:pPr>
      <w:rPr>
        <w:rFonts w:cs="Times New Roman"/>
      </w:rPr>
    </w:lvl>
    <w:lvl w:ilvl="5">
      <w:start w:val="1"/>
      <w:numFmt w:val="lowerRoman"/>
      <w:lvlText w:val="%6."/>
      <w:lvlJc w:val="right"/>
      <w:pPr>
        <w:tabs>
          <w:tab w:val="num" w:pos="2084"/>
        </w:tabs>
        <w:ind w:left="2084" w:hanging="480"/>
      </w:pPr>
      <w:rPr>
        <w:rFonts w:cs="Times New Roman"/>
      </w:rPr>
    </w:lvl>
    <w:lvl w:ilvl="6">
      <w:start w:val="1"/>
      <w:numFmt w:val="decimal"/>
      <w:lvlText w:val="%7."/>
      <w:lvlJc w:val="left"/>
      <w:pPr>
        <w:tabs>
          <w:tab w:val="num" w:pos="2564"/>
        </w:tabs>
        <w:ind w:left="2564" w:hanging="480"/>
      </w:pPr>
      <w:rPr>
        <w:rFonts w:cs="Times New Roman"/>
      </w:rPr>
    </w:lvl>
    <w:lvl w:ilvl="7">
      <w:start w:val="1"/>
      <w:numFmt w:val="ideographTraditional"/>
      <w:lvlText w:val="%8、"/>
      <w:lvlJc w:val="left"/>
      <w:pPr>
        <w:tabs>
          <w:tab w:val="num" w:pos="3044"/>
        </w:tabs>
        <w:ind w:left="3044" w:hanging="480"/>
      </w:pPr>
      <w:rPr>
        <w:rFonts w:cs="Times New Roman"/>
      </w:rPr>
    </w:lvl>
    <w:lvl w:ilvl="8">
      <w:start w:val="1"/>
      <w:numFmt w:val="lowerRoman"/>
      <w:lvlText w:val="%9."/>
      <w:lvlJc w:val="right"/>
      <w:pPr>
        <w:tabs>
          <w:tab w:val="num" w:pos="3524"/>
        </w:tabs>
        <w:ind w:left="3524" w:hanging="480"/>
      </w:pPr>
      <w:rPr>
        <w:rFonts w:cs="Times New Roman"/>
      </w:rPr>
    </w:lvl>
  </w:abstractNum>
  <w:abstractNum w:abstractNumId="11">
    <w:nsid w:val="17927158"/>
    <w:multiLevelType w:val="hybridMultilevel"/>
    <w:tmpl w:val="9EE66486"/>
    <w:lvl w:ilvl="0" w:tplc="76CA876E">
      <w:start w:val="1"/>
      <w:numFmt w:val="taiwaneseCountingThousand"/>
      <w:lvlText w:val="（%1）"/>
      <w:lvlJc w:val="left"/>
      <w:pPr>
        <w:tabs>
          <w:tab w:val="num" w:pos="964"/>
        </w:tabs>
        <w:ind w:left="1418" w:hanging="1078"/>
      </w:pPr>
      <w:rPr>
        <w:rFonts w:ascii="Times New Roman" w:eastAsia="標楷體" w:hAnsi="Times New Roman"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9C13903"/>
    <w:multiLevelType w:val="hybridMultilevel"/>
    <w:tmpl w:val="F4F2AB1A"/>
    <w:lvl w:ilvl="0" w:tplc="1C16D71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1BAE1F7A"/>
    <w:multiLevelType w:val="multilevel"/>
    <w:tmpl w:val="9A986884"/>
    <w:lvl w:ilvl="0">
      <w:start w:val="1"/>
      <w:numFmt w:val="upperLetter"/>
      <w:lvlText w:val="%1."/>
      <w:lvlJc w:val="left"/>
      <w:pPr>
        <w:tabs>
          <w:tab w:val="num" w:pos="1815"/>
        </w:tabs>
        <w:ind w:left="1815" w:hanging="360"/>
      </w:pPr>
      <w:rPr>
        <w:rFonts w:cs="Times New Roman" w:hint="default"/>
      </w:rPr>
    </w:lvl>
    <w:lvl w:ilvl="1">
      <w:start w:val="1"/>
      <w:numFmt w:val="ideographTraditional"/>
      <w:lvlText w:val="%2、"/>
      <w:lvlJc w:val="left"/>
      <w:pPr>
        <w:tabs>
          <w:tab w:val="num" w:pos="2415"/>
        </w:tabs>
        <w:ind w:left="2415" w:hanging="480"/>
      </w:pPr>
      <w:rPr>
        <w:rFonts w:cs="Times New Roman"/>
      </w:rPr>
    </w:lvl>
    <w:lvl w:ilvl="2">
      <w:start w:val="1"/>
      <w:numFmt w:val="lowerRoman"/>
      <w:lvlText w:val="%3."/>
      <w:lvlJc w:val="right"/>
      <w:pPr>
        <w:tabs>
          <w:tab w:val="num" w:pos="2895"/>
        </w:tabs>
        <w:ind w:left="2895" w:hanging="480"/>
      </w:pPr>
      <w:rPr>
        <w:rFonts w:cs="Times New Roman"/>
      </w:rPr>
    </w:lvl>
    <w:lvl w:ilvl="3">
      <w:start w:val="1"/>
      <w:numFmt w:val="decimal"/>
      <w:lvlText w:val="%4."/>
      <w:lvlJc w:val="left"/>
      <w:pPr>
        <w:tabs>
          <w:tab w:val="num" w:pos="3375"/>
        </w:tabs>
        <w:ind w:left="3375" w:hanging="480"/>
      </w:pPr>
      <w:rPr>
        <w:rFonts w:cs="Times New Roman"/>
      </w:rPr>
    </w:lvl>
    <w:lvl w:ilvl="4">
      <w:start w:val="1"/>
      <w:numFmt w:val="ideographTraditional"/>
      <w:lvlText w:val="%5、"/>
      <w:lvlJc w:val="left"/>
      <w:pPr>
        <w:tabs>
          <w:tab w:val="num" w:pos="3855"/>
        </w:tabs>
        <w:ind w:left="3855" w:hanging="480"/>
      </w:pPr>
      <w:rPr>
        <w:rFonts w:cs="Times New Roman"/>
      </w:rPr>
    </w:lvl>
    <w:lvl w:ilvl="5">
      <w:start w:val="1"/>
      <w:numFmt w:val="lowerRoman"/>
      <w:lvlText w:val="%6."/>
      <w:lvlJc w:val="right"/>
      <w:pPr>
        <w:tabs>
          <w:tab w:val="num" w:pos="4335"/>
        </w:tabs>
        <w:ind w:left="4335" w:hanging="480"/>
      </w:pPr>
      <w:rPr>
        <w:rFonts w:cs="Times New Roman"/>
      </w:rPr>
    </w:lvl>
    <w:lvl w:ilvl="6">
      <w:start w:val="1"/>
      <w:numFmt w:val="decimal"/>
      <w:lvlText w:val="%7."/>
      <w:lvlJc w:val="left"/>
      <w:pPr>
        <w:tabs>
          <w:tab w:val="num" w:pos="4815"/>
        </w:tabs>
        <w:ind w:left="4815" w:hanging="480"/>
      </w:pPr>
      <w:rPr>
        <w:rFonts w:cs="Times New Roman"/>
      </w:rPr>
    </w:lvl>
    <w:lvl w:ilvl="7">
      <w:start w:val="1"/>
      <w:numFmt w:val="ideographTraditional"/>
      <w:lvlText w:val="%8、"/>
      <w:lvlJc w:val="left"/>
      <w:pPr>
        <w:tabs>
          <w:tab w:val="num" w:pos="5295"/>
        </w:tabs>
        <w:ind w:left="5295" w:hanging="480"/>
      </w:pPr>
      <w:rPr>
        <w:rFonts w:cs="Times New Roman"/>
      </w:rPr>
    </w:lvl>
    <w:lvl w:ilvl="8">
      <w:start w:val="1"/>
      <w:numFmt w:val="lowerRoman"/>
      <w:lvlText w:val="%9."/>
      <w:lvlJc w:val="right"/>
      <w:pPr>
        <w:tabs>
          <w:tab w:val="num" w:pos="5775"/>
        </w:tabs>
        <w:ind w:left="5775" w:hanging="480"/>
      </w:pPr>
      <w:rPr>
        <w:rFonts w:cs="Times New Roman"/>
      </w:rPr>
    </w:lvl>
  </w:abstractNum>
  <w:abstractNum w:abstractNumId="14">
    <w:nsid w:val="251840A6"/>
    <w:multiLevelType w:val="hybridMultilevel"/>
    <w:tmpl w:val="BE50BB76"/>
    <w:lvl w:ilvl="0" w:tplc="2EDAADCE">
      <w:start w:val="1"/>
      <w:numFmt w:val="bullet"/>
      <w:lvlText w:val=""/>
      <w:lvlJc w:val="left"/>
      <w:pPr>
        <w:tabs>
          <w:tab w:val="num" w:pos="1778"/>
        </w:tabs>
        <w:ind w:left="1778" w:hanging="360"/>
      </w:pPr>
      <w:rPr>
        <w:rFonts w:ascii="Wingdings" w:hAnsi="Wingdings" w:hint="default"/>
      </w:rPr>
    </w:lvl>
    <w:lvl w:ilvl="1" w:tplc="68E805D2" w:tentative="1">
      <w:start w:val="1"/>
      <w:numFmt w:val="bullet"/>
      <w:lvlText w:val=""/>
      <w:lvlJc w:val="left"/>
      <w:pPr>
        <w:tabs>
          <w:tab w:val="num" w:pos="2498"/>
        </w:tabs>
        <w:ind w:left="2498" w:hanging="360"/>
      </w:pPr>
      <w:rPr>
        <w:rFonts w:ascii="Wingdings" w:hAnsi="Wingdings" w:hint="default"/>
      </w:rPr>
    </w:lvl>
    <w:lvl w:ilvl="2" w:tplc="B3845396" w:tentative="1">
      <w:start w:val="1"/>
      <w:numFmt w:val="bullet"/>
      <w:lvlText w:val=""/>
      <w:lvlJc w:val="left"/>
      <w:pPr>
        <w:tabs>
          <w:tab w:val="num" w:pos="3218"/>
        </w:tabs>
        <w:ind w:left="3218" w:hanging="360"/>
      </w:pPr>
      <w:rPr>
        <w:rFonts w:ascii="Wingdings" w:hAnsi="Wingdings" w:hint="default"/>
      </w:rPr>
    </w:lvl>
    <w:lvl w:ilvl="3" w:tplc="FE5EF22E" w:tentative="1">
      <w:start w:val="1"/>
      <w:numFmt w:val="bullet"/>
      <w:lvlText w:val=""/>
      <w:lvlJc w:val="left"/>
      <w:pPr>
        <w:tabs>
          <w:tab w:val="num" w:pos="3938"/>
        </w:tabs>
        <w:ind w:left="3938" w:hanging="360"/>
      </w:pPr>
      <w:rPr>
        <w:rFonts w:ascii="Wingdings" w:hAnsi="Wingdings" w:hint="default"/>
      </w:rPr>
    </w:lvl>
    <w:lvl w:ilvl="4" w:tplc="62060484" w:tentative="1">
      <w:start w:val="1"/>
      <w:numFmt w:val="bullet"/>
      <w:lvlText w:val=""/>
      <w:lvlJc w:val="left"/>
      <w:pPr>
        <w:tabs>
          <w:tab w:val="num" w:pos="4658"/>
        </w:tabs>
        <w:ind w:left="4658" w:hanging="360"/>
      </w:pPr>
      <w:rPr>
        <w:rFonts w:ascii="Wingdings" w:hAnsi="Wingdings" w:hint="default"/>
      </w:rPr>
    </w:lvl>
    <w:lvl w:ilvl="5" w:tplc="98A67E8C" w:tentative="1">
      <w:start w:val="1"/>
      <w:numFmt w:val="bullet"/>
      <w:lvlText w:val=""/>
      <w:lvlJc w:val="left"/>
      <w:pPr>
        <w:tabs>
          <w:tab w:val="num" w:pos="5378"/>
        </w:tabs>
        <w:ind w:left="5378" w:hanging="360"/>
      </w:pPr>
      <w:rPr>
        <w:rFonts w:ascii="Wingdings" w:hAnsi="Wingdings" w:hint="default"/>
      </w:rPr>
    </w:lvl>
    <w:lvl w:ilvl="6" w:tplc="2F94A494" w:tentative="1">
      <w:start w:val="1"/>
      <w:numFmt w:val="bullet"/>
      <w:lvlText w:val=""/>
      <w:lvlJc w:val="left"/>
      <w:pPr>
        <w:tabs>
          <w:tab w:val="num" w:pos="6098"/>
        </w:tabs>
        <w:ind w:left="6098" w:hanging="360"/>
      </w:pPr>
      <w:rPr>
        <w:rFonts w:ascii="Wingdings" w:hAnsi="Wingdings" w:hint="default"/>
      </w:rPr>
    </w:lvl>
    <w:lvl w:ilvl="7" w:tplc="5B52EB18" w:tentative="1">
      <w:start w:val="1"/>
      <w:numFmt w:val="bullet"/>
      <w:lvlText w:val=""/>
      <w:lvlJc w:val="left"/>
      <w:pPr>
        <w:tabs>
          <w:tab w:val="num" w:pos="6818"/>
        </w:tabs>
        <w:ind w:left="6818" w:hanging="360"/>
      </w:pPr>
      <w:rPr>
        <w:rFonts w:ascii="Wingdings" w:hAnsi="Wingdings" w:hint="default"/>
      </w:rPr>
    </w:lvl>
    <w:lvl w:ilvl="8" w:tplc="96C81A74" w:tentative="1">
      <w:start w:val="1"/>
      <w:numFmt w:val="bullet"/>
      <w:lvlText w:val=""/>
      <w:lvlJc w:val="left"/>
      <w:pPr>
        <w:tabs>
          <w:tab w:val="num" w:pos="7538"/>
        </w:tabs>
        <w:ind w:left="7538" w:hanging="360"/>
      </w:pPr>
      <w:rPr>
        <w:rFonts w:ascii="Wingdings" w:hAnsi="Wingdings" w:hint="default"/>
      </w:rPr>
    </w:lvl>
  </w:abstractNum>
  <w:abstractNum w:abstractNumId="15">
    <w:nsid w:val="26BB03BA"/>
    <w:multiLevelType w:val="hybridMultilevel"/>
    <w:tmpl w:val="6DD02C8C"/>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B004D77"/>
    <w:multiLevelType w:val="hybridMultilevel"/>
    <w:tmpl w:val="42AE928C"/>
    <w:lvl w:ilvl="0" w:tplc="00065794">
      <w:start w:val="1"/>
      <w:numFmt w:val="decimal"/>
      <w:lvlText w:val="%1."/>
      <w:lvlJc w:val="left"/>
      <w:pPr>
        <w:ind w:left="1391" w:hanging="400"/>
      </w:pPr>
      <w:rPr>
        <w:rFonts w:cs="Times New Roman" w:hint="default"/>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7">
    <w:nsid w:val="2C433915"/>
    <w:multiLevelType w:val="hybridMultilevel"/>
    <w:tmpl w:val="5512F968"/>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2415"/>
        </w:tabs>
        <w:ind w:left="2415" w:hanging="480"/>
      </w:pPr>
      <w:rPr>
        <w:rFonts w:cs="Times New Roman"/>
      </w:rPr>
    </w:lvl>
    <w:lvl w:ilvl="2" w:tplc="0409001B" w:tentative="1">
      <w:start w:val="1"/>
      <w:numFmt w:val="lowerRoman"/>
      <w:lvlText w:val="%3."/>
      <w:lvlJc w:val="right"/>
      <w:pPr>
        <w:tabs>
          <w:tab w:val="num" w:pos="2895"/>
        </w:tabs>
        <w:ind w:left="2895" w:hanging="480"/>
      </w:pPr>
      <w:rPr>
        <w:rFonts w:cs="Times New Roman"/>
      </w:rPr>
    </w:lvl>
    <w:lvl w:ilvl="3" w:tplc="0409000F" w:tentative="1">
      <w:start w:val="1"/>
      <w:numFmt w:val="decimal"/>
      <w:lvlText w:val="%4."/>
      <w:lvlJc w:val="left"/>
      <w:pPr>
        <w:tabs>
          <w:tab w:val="num" w:pos="3375"/>
        </w:tabs>
        <w:ind w:left="3375" w:hanging="480"/>
      </w:pPr>
      <w:rPr>
        <w:rFonts w:cs="Times New Roman"/>
      </w:rPr>
    </w:lvl>
    <w:lvl w:ilvl="4" w:tplc="04090019" w:tentative="1">
      <w:start w:val="1"/>
      <w:numFmt w:val="ideographTraditional"/>
      <w:lvlText w:val="%5、"/>
      <w:lvlJc w:val="left"/>
      <w:pPr>
        <w:tabs>
          <w:tab w:val="num" w:pos="3855"/>
        </w:tabs>
        <w:ind w:left="3855" w:hanging="480"/>
      </w:pPr>
      <w:rPr>
        <w:rFonts w:cs="Times New Roman"/>
      </w:rPr>
    </w:lvl>
    <w:lvl w:ilvl="5" w:tplc="0409001B" w:tentative="1">
      <w:start w:val="1"/>
      <w:numFmt w:val="lowerRoman"/>
      <w:lvlText w:val="%6."/>
      <w:lvlJc w:val="right"/>
      <w:pPr>
        <w:tabs>
          <w:tab w:val="num" w:pos="4335"/>
        </w:tabs>
        <w:ind w:left="4335" w:hanging="480"/>
      </w:pPr>
      <w:rPr>
        <w:rFonts w:cs="Times New Roman"/>
      </w:rPr>
    </w:lvl>
    <w:lvl w:ilvl="6" w:tplc="0409000F" w:tentative="1">
      <w:start w:val="1"/>
      <w:numFmt w:val="decimal"/>
      <w:lvlText w:val="%7."/>
      <w:lvlJc w:val="left"/>
      <w:pPr>
        <w:tabs>
          <w:tab w:val="num" w:pos="4815"/>
        </w:tabs>
        <w:ind w:left="4815" w:hanging="480"/>
      </w:pPr>
      <w:rPr>
        <w:rFonts w:cs="Times New Roman"/>
      </w:rPr>
    </w:lvl>
    <w:lvl w:ilvl="7" w:tplc="04090019" w:tentative="1">
      <w:start w:val="1"/>
      <w:numFmt w:val="ideographTraditional"/>
      <w:lvlText w:val="%8、"/>
      <w:lvlJc w:val="left"/>
      <w:pPr>
        <w:tabs>
          <w:tab w:val="num" w:pos="5295"/>
        </w:tabs>
        <w:ind w:left="5295" w:hanging="480"/>
      </w:pPr>
      <w:rPr>
        <w:rFonts w:cs="Times New Roman"/>
      </w:rPr>
    </w:lvl>
    <w:lvl w:ilvl="8" w:tplc="0409001B" w:tentative="1">
      <w:start w:val="1"/>
      <w:numFmt w:val="lowerRoman"/>
      <w:lvlText w:val="%9."/>
      <w:lvlJc w:val="right"/>
      <w:pPr>
        <w:tabs>
          <w:tab w:val="num" w:pos="5775"/>
        </w:tabs>
        <w:ind w:left="5775" w:hanging="480"/>
      </w:pPr>
      <w:rPr>
        <w:rFonts w:cs="Times New Roman"/>
      </w:rPr>
    </w:lvl>
  </w:abstractNum>
  <w:abstractNum w:abstractNumId="18">
    <w:nsid w:val="2C916984"/>
    <w:multiLevelType w:val="multilevel"/>
    <w:tmpl w:val="C4766500"/>
    <w:lvl w:ilvl="0">
      <w:start w:val="1"/>
      <w:numFmt w:val="decimal"/>
      <w:lvlText w:val="（%1）."/>
      <w:lvlJc w:val="left"/>
      <w:pPr>
        <w:tabs>
          <w:tab w:val="num" w:pos="1191"/>
        </w:tabs>
        <w:ind w:left="1928" w:hanging="964"/>
      </w:pPr>
      <w:rPr>
        <w:rFonts w:cs="Times New Roman" w:hint="eastAsia"/>
      </w:rPr>
    </w:lvl>
    <w:lvl w:ilvl="1">
      <w:start w:val="1"/>
      <w:numFmt w:val="ideographTraditional"/>
      <w:lvlText w:val="%2、"/>
      <w:lvlJc w:val="left"/>
      <w:pPr>
        <w:tabs>
          <w:tab w:val="num" w:pos="2415"/>
        </w:tabs>
        <w:ind w:left="2415" w:hanging="480"/>
      </w:pPr>
      <w:rPr>
        <w:rFonts w:cs="Times New Roman"/>
      </w:rPr>
    </w:lvl>
    <w:lvl w:ilvl="2">
      <w:start w:val="1"/>
      <w:numFmt w:val="lowerRoman"/>
      <w:lvlText w:val="%3."/>
      <w:lvlJc w:val="right"/>
      <w:pPr>
        <w:tabs>
          <w:tab w:val="num" w:pos="2895"/>
        </w:tabs>
        <w:ind w:left="2895" w:hanging="480"/>
      </w:pPr>
      <w:rPr>
        <w:rFonts w:cs="Times New Roman"/>
      </w:rPr>
    </w:lvl>
    <w:lvl w:ilvl="3">
      <w:start w:val="1"/>
      <w:numFmt w:val="decimal"/>
      <w:lvlText w:val="%4."/>
      <w:lvlJc w:val="left"/>
      <w:pPr>
        <w:tabs>
          <w:tab w:val="num" w:pos="3375"/>
        </w:tabs>
        <w:ind w:left="3375" w:hanging="480"/>
      </w:pPr>
      <w:rPr>
        <w:rFonts w:cs="Times New Roman"/>
      </w:rPr>
    </w:lvl>
    <w:lvl w:ilvl="4">
      <w:start w:val="1"/>
      <w:numFmt w:val="ideographTraditional"/>
      <w:lvlText w:val="%5、"/>
      <w:lvlJc w:val="left"/>
      <w:pPr>
        <w:tabs>
          <w:tab w:val="num" w:pos="3855"/>
        </w:tabs>
        <w:ind w:left="3855" w:hanging="480"/>
      </w:pPr>
      <w:rPr>
        <w:rFonts w:cs="Times New Roman"/>
      </w:rPr>
    </w:lvl>
    <w:lvl w:ilvl="5">
      <w:start w:val="1"/>
      <w:numFmt w:val="lowerRoman"/>
      <w:lvlText w:val="%6."/>
      <w:lvlJc w:val="right"/>
      <w:pPr>
        <w:tabs>
          <w:tab w:val="num" w:pos="4335"/>
        </w:tabs>
        <w:ind w:left="4335" w:hanging="480"/>
      </w:pPr>
      <w:rPr>
        <w:rFonts w:cs="Times New Roman"/>
      </w:rPr>
    </w:lvl>
    <w:lvl w:ilvl="6">
      <w:start w:val="1"/>
      <w:numFmt w:val="decimal"/>
      <w:lvlText w:val="%7."/>
      <w:lvlJc w:val="left"/>
      <w:pPr>
        <w:tabs>
          <w:tab w:val="num" w:pos="4815"/>
        </w:tabs>
        <w:ind w:left="4815" w:hanging="480"/>
      </w:pPr>
      <w:rPr>
        <w:rFonts w:cs="Times New Roman"/>
      </w:rPr>
    </w:lvl>
    <w:lvl w:ilvl="7">
      <w:start w:val="1"/>
      <w:numFmt w:val="ideographTraditional"/>
      <w:lvlText w:val="%8、"/>
      <w:lvlJc w:val="left"/>
      <w:pPr>
        <w:tabs>
          <w:tab w:val="num" w:pos="5295"/>
        </w:tabs>
        <w:ind w:left="5295" w:hanging="480"/>
      </w:pPr>
      <w:rPr>
        <w:rFonts w:cs="Times New Roman"/>
      </w:rPr>
    </w:lvl>
    <w:lvl w:ilvl="8">
      <w:start w:val="1"/>
      <w:numFmt w:val="lowerRoman"/>
      <w:lvlText w:val="%9."/>
      <w:lvlJc w:val="right"/>
      <w:pPr>
        <w:tabs>
          <w:tab w:val="num" w:pos="5775"/>
        </w:tabs>
        <w:ind w:left="5775" w:hanging="480"/>
      </w:pPr>
      <w:rPr>
        <w:rFonts w:cs="Times New Roman"/>
      </w:rPr>
    </w:lvl>
  </w:abstractNum>
  <w:abstractNum w:abstractNumId="19">
    <w:nsid w:val="2EBE71D9"/>
    <w:multiLevelType w:val="hybridMultilevel"/>
    <w:tmpl w:val="17EAB0DC"/>
    <w:lvl w:ilvl="0" w:tplc="EE6E8244">
      <w:start w:val="1"/>
      <w:numFmt w:val="decimal"/>
      <w:lvlText w:val="%1."/>
      <w:lvlJc w:val="left"/>
      <w:pPr>
        <w:tabs>
          <w:tab w:val="num" w:pos="1636"/>
        </w:tabs>
        <w:ind w:left="1636"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29956CE"/>
    <w:multiLevelType w:val="multilevel"/>
    <w:tmpl w:val="623CF520"/>
    <w:lvl w:ilvl="0">
      <w:start w:val="1"/>
      <w:numFmt w:val="decimal"/>
      <w:lvlText w:val="（%1）."/>
      <w:lvlJc w:val="left"/>
      <w:pPr>
        <w:tabs>
          <w:tab w:val="num" w:pos="1935"/>
        </w:tabs>
        <w:ind w:left="1935" w:hanging="480"/>
      </w:pPr>
      <w:rPr>
        <w:rFonts w:cs="Times New Roman" w:hint="eastAsia"/>
      </w:rPr>
    </w:lvl>
    <w:lvl w:ilvl="1">
      <w:start w:val="1"/>
      <w:numFmt w:val="ideographTraditional"/>
      <w:lvlText w:val="%2、"/>
      <w:lvlJc w:val="left"/>
      <w:pPr>
        <w:tabs>
          <w:tab w:val="num" w:pos="2415"/>
        </w:tabs>
        <w:ind w:left="2415" w:hanging="480"/>
      </w:pPr>
      <w:rPr>
        <w:rFonts w:cs="Times New Roman"/>
      </w:rPr>
    </w:lvl>
    <w:lvl w:ilvl="2">
      <w:start w:val="1"/>
      <w:numFmt w:val="lowerRoman"/>
      <w:lvlText w:val="%3."/>
      <w:lvlJc w:val="right"/>
      <w:pPr>
        <w:tabs>
          <w:tab w:val="num" w:pos="2895"/>
        </w:tabs>
        <w:ind w:left="2895" w:hanging="480"/>
      </w:pPr>
      <w:rPr>
        <w:rFonts w:cs="Times New Roman"/>
      </w:rPr>
    </w:lvl>
    <w:lvl w:ilvl="3">
      <w:start w:val="1"/>
      <w:numFmt w:val="decimal"/>
      <w:lvlText w:val="%4."/>
      <w:lvlJc w:val="left"/>
      <w:pPr>
        <w:tabs>
          <w:tab w:val="num" w:pos="3375"/>
        </w:tabs>
        <w:ind w:left="3375" w:hanging="480"/>
      </w:pPr>
      <w:rPr>
        <w:rFonts w:cs="Times New Roman"/>
      </w:rPr>
    </w:lvl>
    <w:lvl w:ilvl="4">
      <w:start w:val="1"/>
      <w:numFmt w:val="ideographTraditional"/>
      <w:lvlText w:val="%5、"/>
      <w:lvlJc w:val="left"/>
      <w:pPr>
        <w:tabs>
          <w:tab w:val="num" w:pos="3855"/>
        </w:tabs>
        <w:ind w:left="3855" w:hanging="480"/>
      </w:pPr>
      <w:rPr>
        <w:rFonts w:cs="Times New Roman"/>
      </w:rPr>
    </w:lvl>
    <w:lvl w:ilvl="5">
      <w:start w:val="1"/>
      <w:numFmt w:val="lowerRoman"/>
      <w:lvlText w:val="%6."/>
      <w:lvlJc w:val="right"/>
      <w:pPr>
        <w:tabs>
          <w:tab w:val="num" w:pos="4335"/>
        </w:tabs>
        <w:ind w:left="4335" w:hanging="480"/>
      </w:pPr>
      <w:rPr>
        <w:rFonts w:cs="Times New Roman"/>
      </w:rPr>
    </w:lvl>
    <w:lvl w:ilvl="6">
      <w:start w:val="1"/>
      <w:numFmt w:val="decimal"/>
      <w:lvlText w:val="%7."/>
      <w:lvlJc w:val="left"/>
      <w:pPr>
        <w:tabs>
          <w:tab w:val="num" w:pos="4815"/>
        </w:tabs>
        <w:ind w:left="4815" w:hanging="480"/>
      </w:pPr>
      <w:rPr>
        <w:rFonts w:cs="Times New Roman"/>
      </w:rPr>
    </w:lvl>
    <w:lvl w:ilvl="7">
      <w:start w:val="1"/>
      <w:numFmt w:val="ideographTraditional"/>
      <w:lvlText w:val="%8、"/>
      <w:lvlJc w:val="left"/>
      <w:pPr>
        <w:tabs>
          <w:tab w:val="num" w:pos="5295"/>
        </w:tabs>
        <w:ind w:left="5295" w:hanging="480"/>
      </w:pPr>
      <w:rPr>
        <w:rFonts w:cs="Times New Roman"/>
      </w:rPr>
    </w:lvl>
    <w:lvl w:ilvl="8">
      <w:start w:val="1"/>
      <w:numFmt w:val="lowerRoman"/>
      <w:lvlText w:val="%9."/>
      <w:lvlJc w:val="right"/>
      <w:pPr>
        <w:tabs>
          <w:tab w:val="num" w:pos="5775"/>
        </w:tabs>
        <w:ind w:left="5775" w:hanging="480"/>
      </w:pPr>
      <w:rPr>
        <w:rFonts w:cs="Times New Roman"/>
      </w:rPr>
    </w:lvl>
  </w:abstractNum>
  <w:abstractNum w:abstractNumId="21">
    <w:nsid w:val="384749A4"/>
    <w:multiLevelType w:val="hybridMultilevel"/>
    <w:tmpl w:val="C86440D2"/>
    <w:lvl w:ilvl="0" w:tplc="0409000F">
      <w:start w:val="1"/>
      <w:numFmt w:val="decimal"/>
      <w:lvlText w:val="%1."/>
      <w:lvlJc w:val="left"/>
      <w:pPr>
        <w:tabs>
          <w:tab w:val="num" w:pos="1756"/>
        </w:tabs>
        <w:ind w:left="1756" w:hanging="480"/>
      </w:pPr>
      <w:rPr>
        <w:rFonts w:cs="Times New Roman"/>
      </w:rPr>
    </w:lvl>
    <w:lvl w:ilvl="1" w:tplc="04090019" w:tentative="1">
      <w:start w:val="1"/>
      <w:numFmt w:val="ideographTraditional"/>
      <w:lvlText w:val="%2、"/>
      <w:lvlJc w:val="left"/>
      <w:pPr>
        <w:tabs>
          <w:tab w:val="num" w:pos="2236"/>
        </w:tabs>
        <w:ind w:left="2236" w:hanging="480"/>
      </w:pPr>
      <w:rPr>
        <w:rFonts w:cs="Times New Roman"/>
      </w:rPr>
    </w:lvl>
    <w:lvl w:ilvl="2" w:tplc="0409001B" w:tentative="1">
      <w:start w:val="1"/>
      <w:numFmt w:val="lowerRoman"/>
      <w:lvlText w:val="%3."/>
      <w:lvlJc w:val="right"/>
      <w:pPr>
        <w:tabs>
          <w:tab w:val="num" w:pos="2716"/>
        </w:tabs>
        <w:ind w:left="2716" w:hanging="480"/>
      </w:pPr>
      <w:rPr>
        <w:rFonts w:cs="Times New Roman"/>
      </w:rPr>
    </w:lvl>
    <w:lvl w:ilvl="3" w:tplc="0409000F" w:tentative="1">
      <w:start w:val="1"/>
      <w:numFmt w:val="decimal"/>
      <w:lvlText w:val="%4."/>
      <w:lvlJc w:val="left"/>
      <w:pPr>
        <w:tabs>
          <w:tab w:val="num" w:pos="3196"/>
        </w:tabs>
        <w:ind w:left="3196" w:hanging="480"/>
      </w:pPr>
      <w:rPr>
        <w:rFonts w:cs="Times New Roman"/>
      </w:rPr>
    </w:lvl>
    <w:lvl w:ilvl="4" w:tplc="04090019" w:tentative="1">
      <w:start w:val="1"/>
      <w:numFmt w:val="ideographTraditional"/>
      <w:lvlText w:val="%5、"/>
      <w:lvlJc w:val="left"/>
      <w:pPr>
        <w:tabs>
          <w:tab w:val="num" w:pos="3676"/>
        </w:tabs>
        <w:ind w:left="3676" w:hanging="480"/>
      </w:pPr>
      <w:rPr>
        <w:rFonts w:cs="Times New Roman"/>
      </w:rPr>
    </w:lvl>
    <w:lvl w:ilvl="5" w:tplc="0409001B" w:tentative="1">
      <w:start w:val="1"/>
      <w:numFmt w:val="lowerRoman"/>
      <w:lvlText w:val="%6."/>
      <w:lvlJc w:val="right"/>
      <w:pPr>
        <w:tabs>
          <w:tab w:val="num" w:pos="4156"/>
        </w:tabs>
        <w:ind w:left="4156" w:hanging="480"/>
      </w:pPr>
      <w:rPr>
        <w:rFonts w:cs="Times New Roman"/>
      </w:rPr>
    </w:lvl>
    <w:lvl w:ilvl="6" w:tplc="0409000F" w:tentative="1">
      <w:start w:val="1"/>
      <w:numFmt w:val="decimal"/>
      <w:lvlText w:val="%7."/>
      <w:lvlJc w:val="left"/>
      <w:pPr>
        <w:tabs>
          <w:tab w:val="num" w:pos="4636"/>
        </w:tabs>
        <w:ind w:left="4636" w:hanging="480"/>
      </w:pPr>
      <w:rPr>
        <w:rFonts w:cs="Times New Roman"/>
      </w:rPr>
    </w:lvl>
    <w:lvl w:ilvl="7" w:tplc="04090019" w:tentative="1">
      <w:start w:val="1"/>
      <w:numFmt w:val="ideographTraditional"/>
      <w:lvlText w:val="%8、"/>
      <w:lvlJc w:val="left"/>
      <w:pPr>
        <w:tabs>
          <w:tab w:val="num" w:pos="5116"/>
        </w:tabs>
        <w:ind w:left="5116" w:hanging="480"/>
      </w:pPr>
      <w:rPr>
        <w:rFonts w:cs="Times New Roman"/>
      </w:rPr>
    </w:lvl>
    <w:lvl w:ilvl="8" w:tplc="0409001B" w:tentative="1">
      <w:start w:val="1"/>
      <w:numFmt w:val="lowerRoman"/>
      <w:lvlText w:val="%9."/>
      <w:lvlJc w:val="right"/>
      <w:pPr>
        <w:tabs>
          <w:tab w:val="num" w:pos="5596"/>
        </w:tabs>
        <w:ind w:left="5596" w:hanging="480"/>
      </w:pPr>
      <w:rPr>
        <w:rFonts w:cs="Times New Roman"/>
      </w:rPr>
    </w:lvl>
  </w:abstractNum>
  <w:abstractNum w:abstractNumId="22">
    <w:nsid w:val="3CEE3958"/>
    <w:multiLevelType w:val="hybridMultilevel"/>
    <w:tmpl w:val="BED6CE76"/>
    <w:lvl w:ilvl="0" w:tplc="5F98CCD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D6B7CF4"/>
    <w:multiLevelType w:val="hybridMultilevel"/>
    <w:tmpl w:val="AFE21C5C"/>
    <w:lvl w:ilvl="0" w:tplc="263668E6">
      <w:start w:val="1"/>
      <w:numFmt w:val="taiwaneseCountingThousand"/>
      <w:lvlText w:val="%1、"/>
      <w:lvlJc w:val="left"/>
      <w:pPr>
        <w:ind w:left="720" w:hanging="720"/>
      </w:pPr>
      <w:rPr>
        <w:rFonts w:cs="Times New Roman" w:hint="default"/>
      </w:rPr>
    </w:lvl>
    <w:lvl w:ilvl="1" w:tplc="357C4E5A">
      <w:start w:val="1"/>
      <w:numFmt w:val="taiwaneseCountingThousand"/>
      <w:lvlText w:val="（%2）"/>
      <w:lvlJc w:val="left"/>
      <w:pPr>
        <w:ind w:left="1560" w:hanging="10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51E65CE"/>
    <w:multiLevelType w:val="hybridMultilevel"/>
    <w:tmpl w:val="D87EE452"/>
    <w:lvl w:ilvl="0" w:tplc="76CA876E">
      <w:start w:val="1"/>
      <w:numFmt w:val="taiwaneseCountingThousand"/>
      <w:lvlText w:val="（%1）"/>
      <w:lvlJc w:val="left"/>
      <w:pPr>
        <w:tabs>
          <w:tab w:val="num" w:pos="964"/>
        </w:tabs>
        <w:ind w:left="1418" w:hanging="1078"/>
      </w:pPr>
      <w:rPr>
        <w:rFonts w:ascii="Times New Roman" w:eastAsia="標楷體" w:hAnsi="Times New Roman"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718366D"/>
    <w:multiLevelType w:val="hybridMultilevel"/>
    <w:tmpl w:val="F1E46792"/>
    <w:lvl w:ilvl="0" w:tplc="AAACFBB4">
      <w:start w:val="1"/>
      <w:numFmt w:val="decimal"/>
      <w:lvlText w:val="%1."/>
      <w:lvlJc w:val="left"/>
      <w:pPr>
        <w:ind w:left="1351" w:hanging="360"/>
      </w:pPr>
      <w:rPr>
        <w:rFonts w:cs="Times New Roman" w:hint="default"/>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26">
    <w:nsid w:val="48A93BC2"/>
    <w:multiLevelType w:val="hybridMultilevel"/>
    <w:tmpl w:val="8A148414"/>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B6E1026"/>
    <w:multiLevelType w:val="hybridMultilevel"/>
    <w:tmpl w:val="6A06EDE2"/>
    <w:lvl w:ilvl="0" w:tplc="8FD20D56">
      <w:start w:val="2"/>
      <w:numFmt w:val="taiwaneseCountingThousand"/>
      <w:lvlText w:val="（%1）"/>
      <w:lvlJc w:val="left"/>
      <w:pPr>
        <w:ind w:left="1560" w:hanging="10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4EB776B"/>
    <w:multiLevelType w:val="hybridMultilevel"/>
    <w:tmpl w:val="16E81120"/>
    <w:lvl w:ilvl="0" w:tplc="7830249A">
      <w:start w:val="1"/>
      <w:numFmt w:val="taiwaneseCountingThousand"/>
      <w:lvlText w:val="%1、"/>
      <w:lvlJc w:val="left"/>
      <w:pPr>
        <w:ind w:left="720" w:hanging="720"/>
      </w:pPr>
      <w:rPr>
        <w:rFonts w:cs="Times New Roman" w:hint="default"/>
      </w:rPr>
    </w:lvl>
    <w:lvl w:ilvl="1" w:tplc="328ED116">
      <w:start w:val="1"/>
      <w:numFmt w:val="taiwaneseCountingThousand"/>
      <w:lvlText w:val="(%2)"/>
      <w:lvlJc w:val="left"/>
      <w:pPr>
        <w:ind w:left="960" w:hanging="480"/>
      </w:pPr>
      <w:rPr>
        <w:rFonts w:cs="Times New Roman" w:hint="eastAsia"/>
      </w:rPr>
    </w:lvl>
    <w:lvl w:ilvl="2" w:tplc="0409000F">
      <w:start w:val="1"/>
      <w:numFmt w:val="decimal"/>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9B8366E"/>
    <w:multiLevelType w:val="hybridMultilevel"/>
    <w:tmpl w:val="D5DCE5C4"/>
    <w:lvl w:ilvl="0" w:tplc="2FA63DEA">
      <w:start w:val="1"/>
      <w:numFmt w:val="bullet"/>
      <w:lvlText w:val=""/>
      <w:lvlJc w:val="left"/>
      <w:pPr>
        <w:tabs>
          <w:tab w:val="num" w:pos="720"/>
        </w:tabs>
        <w:ind w:left="720" w:hanging="360"/>
      </w:pPr>
      <w:rPr>
        <w:rFonts w:ascii="Wingdings" w:hAnsi="Wingdings" w:hint="default"/>
      </w:rPr>
    </w:lvl>
    <w:lvl w:ilvl="1" w:tplc="C3067A4A" w:tentative="1">
      <w:start w:val="1"/>
      <w:numFmt w:val="bullet"/>
      <w:lvlText w:val=""/>
      <w:lvlJc w:val="left"/>
      <w:pPr>
        <w:tabs>
          <w:tab w:val="num" w:pos="1440"/>
        </w:tabs>
        <w:ind w:left="1440" w:hanging="360"/>
      </w:pPr>
      <w:rPr>
        <w:rFonts w:ascii="Wingdings" w:hAnsi="Wingdings" w:hint="default"/>
      </w:rPr>
    </w:lvl>
    <w:lvl w:ilvl="2" w:tplc="E8D01ECE" w:tentative="1">
      <w:start w:val="1"/>
      <w:numFmt w:val="bullet"/>
      <w:lvlText w:val=""/>
      <w:lvlJc w:val="left"/>
      <w:pPr>
        <w:tabs>
          <w:tab w:val="num" w:pos="2160"/>
        </w:tabs>
        <w:ind w:left="2160" w:hanging="360"/>
      </w:pPr>
      <w:rPr>
        <w:rFonts w:ascii="Wingdings" w:hAnsi="Wingdings" w:hint="default"/>
      </w:rPr>
    </w:lvl>
    <w:lvl w:ilvl="3" w:tplc="1D3A97E8" w:tentative="1">
      <w:start w:val="1"/>
      <w:numFmt w:val="bullet"/>
      <w:lvlText w:val=""/>
      <w:lvlJc w:val="left"/>
      <w:pPr>
        <w:tabs>
          <w:tab w:val="num" w:pos="2880"/>
        </w:tabs>
        <w:ind w:left="2880" w:hanging="360"/>
      </w:pPr>
      <w:rPr>
        <w:rFonts w:ascii="Wingdings" w:hAnsi="Wingdings" w:hint="default"/>
      </w:rPr>
    </w:lvl>
    <w:lvl w:ilvl="4" w:tplc="27E4C320" w:tentative="1">
      <w:start w:val="1"/>
      <w:numFmt w:val="bullet"/>
      <w:lvlText w:val=""/>
      <w:lvlJc w:val="left"/>
      <w:pPr>
        <w:tabs>
          <w:tab w:val="num" w:pos="3600"/>
        </w:tabs>
        <w:ind w:left="3600" w:hanging="360"/>
      </w:pPr>
      <w:rPr>
        <w:rFonts w:ascii="Wingdings" w:hAnsi="Wingdings" w:hint="default"/>
      </w:rPr>
    </w:lvl>
    <w:lvl w:ilvl="5" w:tplc="56207A08" w:tentative="1">
      <w:start w:val="1"/>
      <w:numFmt w:val="bullet"/>
      <w:lvlText w:val=""/>
      <w:lvlJc w:val="left"/>
      <w:pPr>
        <w:tabs>
          <w:tab w:val="num" w:pos="4320"/>
        </w:tabs>
        <w:ind w:left="4320" w:hanging="360"/>
      </w:pPr>
      <w:rPr>
        <w:rFonts w:ascii="Wingdings" w:hAnsi="Wingdings" w:hint="default"/>
      </w:rPr>
    </w:lvl>
    <w:lvl w:ilvl="6" w:tplc="E910A860" w:tentative="1">
      <w:start w:val="1"/>
      <w:numFmt w:val="bullet"/>
      <w:lvlText w:val=""/>
      <w:lvlJc w:val="left"/>
      <w:pPr>
        <w:tabs>
          <w:tab w:val="num" w:pos="5040"/>
        </w:tabs>
        <w:ind w:left="5040" w:hanging="360"/>
      </w:pPr>
      <w:rPr>
        <w:rFonts w:ascii="Wingdings" w:hAnsi="Wingdings" w:hint="default"/>
      </w:rPr>
    </w:lvl>
    <w:lvl w:ilvl="7" w:tplc="175A1EA4" w:tentative="1">
      <w:start w:val="1"/>
      <w:numFmt w:val="bullet"/>
      <w:lvlText w:val=""/>
      <w:lvlJc w:val="left"/>
      <w:pPr>
        <w:tabs>
          <w:tab w:val="num" w:pos="5760"/>
        </w:tabs>
        <w:ind w:left="5760" w:hanging="360"/>
      </w:pPr>
      <w:rPr>
        <w:rFonts w:ascii="Wingdings" w:hAnsi="Wingdings" w:hint="default"/>
      </w:rPr>
    </w:lvl>
    <w:lvl w:ilvl="8" w:tplc="D26AE5D4" w:tentative="1">
      <w:start w:val="1"/>
      <w:numFmt w:val="bullet"/>
      <w:lvlText w:val=""/>
      <w:lvlJc w:val="left"/>
      <w:pPr>
        <w:tabs>
          <w:tab w:val="num" w:pos="6480"/>
        </w:tabs>
        <w:ind w:left="6480" w:hanging="360"/>
      </w:pPr>
      <w:rPr>
        <w:rFonts w:ascii="Wingdings" w:hAnsi="Wingdings" w:hint="default"/>
      </w:rPr>
    </w:lvl>
  </w:abstractNum>
  <w:abstractNum w:abstractNumId="30">
    <w:nsid w:val="641E1AE5"/>
    <w:multiLevelType w:val="hybridMultilevel"/>
    <w:tmpl w:val="112AF3D8"/>
    <w:lvl w:ilvl="0" w:tplc="30D60024">
      <w:start w:val="1"/>
      <w:numFmt w:val="bullet"/>
      <w:lvlText w:val=""/>
      <w:lvlJc w:val="left"/>
      <w:pPr>
        <w:tabs>
          <w:tab w:val="num" w:pos="720"/>
        </w:tabs>
        <w:ind w:left="720" w:hanging="360"/>
      </w:pPr>
      <w:rPr>
        <w:rFonts w:ascii="Wingdings" w:hAnsi="Wingdings" w:hint="default"/>
      </w:rPr>
    </w:lvl>
    <w:lvl w:ilvl="1" w:tplc="B5EA86BE" w:tentative="1">
      <w:start w:val="1"/>
      <w:numFmt w:val="bullet"/>
      <w:lvlText w:val=""/>
      <w:lvlJc w:val="left"/>
      <w:pPr>
        <w:tabs>
          <w:tab w:val="num" w:pos="1440"/>
        </w:tabs>
        <w:ind w:left="1440" w:hanging="360"/>
      </w:pPr>
      <w:rPr>
        <w:rFonts w:ascii="Wingdings" w:hAnsi="Wingdings" w:hint="default"/>
      </w:rPr>
    </w:lvl>
    <w:lvl w:ilvl="2" w:tplc="AC62AC80" w:tentative="1">
      <w:start w:val="1"/>
      <w:numFmt w:val="bullet"/>
      <w:lvlText w:val=""/>
      <w:lvlJc w:val="left"/>
      <w:pPr>
        <w:tabs>
          <w:tab w:val="num" w:pos="2160"/>
        </w:tabs>
        <w:ind w:left="2160" w:hanging="360"/>
      </w:pPr>
      <w:rPr>
        <w:rFonts w:ascii="Wingdings" w:hAnsi="Wingdings" w:hint="default"/>
      </w:rPr>
    </w:lvl>
    <w:lvl w:ilvl="3" w:tplc="46D82002" w:tentative="1">
      <w:start w:val="1"/>
      <w:numFmt w:val="bullet"/>
      <w:lvlText w:val=""/>
      <w:lvlJc w:val="left"/>
      <w:pPr>
        <w:tabs>
          <w:tab w:val="num" w:pos="2880"/>
        </w:tabs>
        <w:ind w:left="2880" w:hanging="360"/>
      </w:pPr>
      <w:rPr>
        <w:rFonts w:ascii="Wingdings" w:hAnsi="Wingdings" w:hint="default"/>
      </w:rPr>
    </w:lvl>
    <w:lvl w:ilvl="4" w:tplc="34147376" w:tentative="1">
      <w:start w:val="1"/>
      <w:numFmt w:val="bullet"/>
      <w:lvlText w:val=""/>
      <w:lvlJc w:val="left"/>
      <w:pPr>
        <w:tabs>
          <w:tab w:val="num" w:pos="3600"/>
        </w:tabs>
        <w:ind w:left="3600" w:hanging="360"/>
      </w:pPr>
      <w:rPr>
        <w:rFonts w:ascii="Wingdings" w:hAnsi="Wingdings" w:hint="default"/>
      </w:rPr>
    </w:lvl>
    <w:lvl w:ilvl="5" w:tplc="E2B26C48" w:tentative="1">
      <w:start w:val="1"/>
      <w:numFmt w:val="bullet"/>
      <w:lvlText w:val=""/>
      <w:lvlJc w:val="left"/>
      <w:pPr>
        <w:tabs>
          <w:tab w:val="num" w:pos="4320"/>
        </w:tabs>
        <w:ind w:left="4320" w:hanging="360"/>
      </w:pPr>
      <w:rPr>
        <w:rFonts w:ascii="Wingdings" w:hAnsi="Wingdings" w:hint="default"/>
      </w:rPr>
    </w:lvl>
    <w:lvl w:ilvl="6" w:tplc="A6466AB6" w:tentative="1">
      <w:start w:val="1"/>
      <w:numFmt w:val="bullet"/>
      <w:lvlText w:val=""/>
      <w:lvlJc w:val="left"/>
      <w:pPr>
        <w:tabs>
          <w:tab w:val="num" w:pos="5040"/>
        </w:tabs>
        <w:ind w:left="5040" w:hanging="360"/>
      </w:pPr>
      <w:rPr>
        <w:rFonts w:ascii="Wingdings" w:hAnsi="Wingdings" w:hint="default"/>
      </w:rPr>
    </w:lvl>
    <w:lvl w:ilvl="7" w:tplc="4A3092B8" w:tentative="1">
      <w:start w:val="1"/>
      <w:numFmt w:val="bullet"/>
      <w:lvlText w:val=""/>
      <w:lvlJc w:val="left"/>
      <w:pPr>
        <w:tabs>
          <w:tab w:val="num" w:pos="5760"/>
        </w:tabs>
        <w:ind w:left="5760" w:hanging="360"/>
      </w:pPr>
      <w:rPr>
        <w:rFonts w:ascii="Wingdings" w:hAnsi="Wingdings" w:hint="default"/>
      </w:rPr>
    </w:lvl>
    <w:lvl w:ilvl="8" w:tplc="03E6107C" w:tentative="1">
      <w:start w:val="1"/>
      <w:numFmt w:val="bullet"/>
      <w:lvlText w:val=""/>
      <w:lvlJc w:val="left"/>
      <w:pPr>
        <w:tabs>
          <w:tab w:val="num" w:pos="6480"/>
        </w:tabs>
        <w:ind w:left="6480" w:hanging="360"/>
      </w:pPr>
      <w:rPr>
        <w:rFonts w:ascii="Wingdings" w:hAnsi="Wingdings" w:hint="default"/>
      </w:rPr>
    </w:lvl>
  </w:abstractNum>
  <w:abstractNum w:abstractNumId="31">
    <w:nsid w:val="66D41E80"/>
    <w:multiLevelType w:val="hybridMultilevel"/>
    <w:tmpl w:val="8D44E32C"/>
    <w:lvl w:ilvl="0" w:tplc="8FD20D56">
      <w:start w:val="2"/>
      <w:numFmt w:val="taiwaneseCountingThousand"/>
      <w:lvlText w:val="（%1）"/>
      <w:lvlJc w:val="left"/>
      <w:pPr>
        <w:ind w:left="1560" w:hanging="10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9E07273"/>
    <w:multiLevelType w:val="multilevel"/>
    <w:tmpl w:val="6A06EDE2"/>
    <w:lvl w:ilvl="0">
      <w:start w:val="2"/>
      <w:numFmt w:val="taiwaneseCountingThousand"/>
      <w:lvlText w:val="（%1）"/>
      <w:lvlJc w:val="left"/>
      <w:pPr>
        <w:ind w:left="1560" w:hanging="10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3">
    <w:nsid w:val="758F3ADF"/>
    <w:multiLevelType w:val="hybridMultilevel"/>
    <w:tmpl w:val="5FACE862"/>
    <w:lvl w:ilvl="0" w:tplc="81ECC49C">
      <w:start w:val="1"/>
      <w:numFmt w:val="bullet"/>
      <w:lvlText w:val="•"/>
      <w:lvlJc w:val="left"/>
      <w:pPr>
        <w:tabs>
          <w:tab w:val="num" w:pos="720"/>
        </w:tabs>
        <w:ind w:left="720" w:hanging="360"/>
      </w:pPr>
      <w:rPr>
        <w:rFonts w:ascii="新細明體" w:eastAsia="新細明體" w:hint="default"/>
      </w:rPr>
    </w:lvl>
    <w:lvl w:ilvl="1" w:tplc="3DC63F0C" w:tentative="1">
      <w:start w:val="1"/>
      <w:numFmt w:val="bullet"/>
      <w:lvlText w:val="•"/>
      <w:lvlJc w:val="left"/>
      <w:pPr>
        <w:tabs>
          <w:tab w:val="num" w:pos="1440"/>
        </w:tabs>
        <w:ind w:left="1440" w:hanging="360"/>
      </w:pPr>
      <w:rPr>
        <w:rFonts w:ascii="新細明體" w:eastAsia="新細明體" w:hint="default"/>
      </w:rPr>
    </w:lvl>
    <w:lvl w:ilvl="2" w:tplc="2BC8FC18" w:tentative="1">
      <w:start w:val="1"/>
      <w:numFmt w:val="bullet"/>
      <w:lvlText w:val="•"/>
      <w:lvlJc w:val="left"/>
      <w:pPr>
        <w:tabs>
          <w:tab w:val="num" w:pos="2160"/>
        </w:tabs>
        <w:ind w:left="2160" w:hanging="360"/>
      </w:pPr>
      <w:rPr>
        <w:rFonts w:ascii="新細明體" w:eastAsia="新細明體" w:hint="default"/>
      </w:rPr>
    </w:lvl>
    <w:lvl w:ilvl="3" w:tplc="E1F405C0" w:tentative="1">
      <w:start w:val="1"/>
      <w:numFmt w:val="bullet"/>
      <w:lvlText w:val="•"/>
      <w:lvlJc w:val="left"/>
      <w:pPr>
        <w:tabs>
          <w:tab w:val="num" w:pos="2880"/>
        </w:tabs>
        <w:ind w:left="2880" w:hanging="360"/>
      </w:pPr>
      <w:rPr>
        <w:rFonts w:ascii="新細明體" w:eastAsia="新細明體" w:hint="default"/>
      </w:rPr>
    </w:lvl>
    <w:lvl w:ilvl="4" w:tplc="0824A8DE" w:tentative="1">
      <w:start w:val="1"/>
      <w:numFmt w:val="bullet"/>
      <w:lvlText w:val="•"/>
      <w:lvlJc w:val="left"/>
      <w:pPr>
        <w:tabs>
          <w:tab w:val="num" w:pos="3600"/>
        </w:tabs>
        <w:ind w:left="3600" w:hanging="360"/>
      </w:pPr>
      <w:rPr>
        <w:rFonts w:ascii="新細明體" w:eastAsia="新細明體" w:hint="default"/>
      </w:rPr>
    </w:lvl>
    <w:lvl w:ilvl="5" w:tplc="DDC67DC6" w:tentative="1">
      <w:start w:val="1"/>
      <w:numFmt w:val="bullet"/>
      <w:lvlText w:val="•"/>
      <w:lvlJc w:val="left"/>
      <w:pPr>
        <w:tabs>
          <w:tab w:val="num" w:pos="4320"/>
        </w:tabs>
        <w:ind w:left="4320" w:hanging="360"/>
      </w:pPr>
      <w:rPr>
        <w:rFonts w:ascii="新細明體" w:eastAsia="新細明體" w:hint="default"/>
      </w:rPr>
    </w:lvl>
    <w:lvl w:ilvl="6" w:tplc="A6BE72C6" w:tentative="1">
      <w:start w:val="1"/>
      <w:numFmt w:val="bullet"/>
      <w:lvlText w:val="•"/>
      <w:lvlJc w:val="left"/>
      <w:pPr>
        <w:tabs>
          <w:tab w:val="num" w:pos="5040"/>
        </w:tabs>
        <w:ind w:left="5040" w:hanging="360"/>
      </w:pPr>
      <w:rPr>
        <w:rFonts w:ascii="新細明體" w:eastAsia="新細明體" w:hint="default"/>
      </w:rPr>
    </w:lvl>
    <w:lvl w:ilvl="7" w:tplc="994C8D8C" w:tentative="1">
      <w:start w:val="1"/>
      <w:numFmt w:val="bullet"/>
      <w:lvlText w:val="•"/>
      <w:lvlJc w:val="left"/>
      <w:pPr>
        <w:tabs>
          <w:tab w:val="num" w:pos="5760"/>
        </w:tabs>
        <w:ind w:left="5760" w:hanging="360"/>
      </w:pPr>
      <w:rPr>
        <w:rFonts w:ascii="新細明體" w:eastAsia="新細明體" w:hint="default"/>
      </w:rPr>
    </w:lvl>
    <w:lvl w:ilvl="8" w:tplc="9ABA7D52" w:tentative="1">
      <w:start w:val="1"/>
      <w:numFmt w:val="bullet"/>
      <w:lvlText w:val="•"/>
      <w:lvlJc w:val="left"/>
      <w:pPr>
        <w:tabs>
          <w:tab w:val="num" w:pos="6480"/>
        </w:tabs>
        <w:ind w:left="6480" w:hanging="360"/>
      </w:pPr>
      <w:rPr>
        <w:rFonts w:ascii="新細明體" w:eastAsia="新細明體" w:hint="default"/>
      </w:rPr>
    </w:lvl>
  </w:abstractNum>
  <w:abstractNum w:abstractNumId="34">
    <w:nsid w:val="75EA5BF6"/>
    <w:multiLevelType w:val="hybridMultilevel"/>
    <w:tmpl w:val="DB90DEAE"/>
    <w:lvl w:ilvl="0" w:tplc="749CFAF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A1F4A7F2">
      <w:start w:val="1"/>
      <w:numFmt w:val="taiwaneseCountingThousand"/>
      <w:lvlText w:val="（%3）"/>
      <w:lvlJc w:val="left"/>
      <w:pPr>
        <w:ind w:left="2040" w:hanging="10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AEC0963"/>
    <w:multiLevelType w:val="multilevel"/>
    <w:tmpl w:val="CB2273BA"/>
    <w:lvl w:ilvl="0">
      <w:start w:val="1"/>
      <w:numFmt w:val="taiwaneseCountingThousand"/>
      <w:lvlText w:val="（%1）"/>
      <w:lvlJc w:val="left"/>
      <w:pPr>
        <w:tabs>
          <w:tab w:val="num" w:pos="960"/>
        </w:tabs>
        <w:ind w:left="960" w:hanging="480"/>
      </w:pPr>
      <w:rPr>
        <w:rFonts w:ascii="Times New Roman" w:eastAsia="標楷體" w:hAnsi="Times New Roman" w:cs="Times New Roman" w:hint="eastAsia"/>
        <w:b w:val="0"/>
      </w:rPr>
    </w:lvl>
    <w:lvl w:ilvl="1">
      <w:start w:val="1"/>
      <w:numFmt w:val="ideographTraditional"/>
      <w:lvlText w:val="%2、"/>
      <w:lvlJc w:val="left"/>
      <w:pPr>
        <w:tabs>
          <w:tab w:val="num" w:pos="164"/>
        </w:tabs>
        <w:ind w:left="164" w:hanging="480"/>
      </w:pPr>
      <w:rPr>
        <w:rFonts w:cs="Times New Roman"/>
      </w:rPr>
    </w:lvl>
    <w:lvl w:ilvl="2">
      <w:start w:val="1"/>
      <w:numFmt w:val="lowerRoman"/>
      <w:lvlText w:val="%3."/>
      <w:lvlJc w:val="right"/>
      <w:pPr>
        <w:tabs>
          <w:tab w:val="num" w:pos="644"/>
        </w:tabs>
        <w:ind w:left="644" w:hanging="480"/>
      </w:pPr>
      <w:rPr>
        <w:rFonts w:cs="Times New Roman"/>
      </w:rPr>
    </w:lvl>
    <w:lvl w:ilvl="3">
      <w:start w:val="1"/>
      <w:numFmt w:val="decimal"/>
      <w:lvlText w:val="%4."/>
      <w:lvlJc w:val="left"/>
      <w:pPr>
        <w:tabs>
          <w:tab w:val="num" w:pos="1124"/>
        </w:tabs>
        <w:ind w:left="1124" w:hanging="480"/>
      </w:pPr>
      <w:rPr>
        <w:rFonts w:cs="Times New Roman"/>
      </w:rPr>
    </w:lvl>
    <w:lvl w:ilvl="4">
      <w:start w:val="1"/>
      <w:numFmt w:val="ideographTraditional"/>
      <w:lvlText w:val="%5、"/>
      <w:lvlJc w:val="left"/>
      <w:pPr>
        <w:tabs>
          <w:tab w:val="num" w:pos="1604"/>
        </w:tabs>
        <w:ind w:left="1604" w:hanging="480"/>
      </w:pPr>
      <w:rPr>
        <w:rFonts w:cs="Times New Roman"/>
      </w:rPr>
    </w:lvl>
    <w:lvl w:ilvl="5">
      <w:start w:val="1"/>
      <w:numFmt w:val="lowerRoman"/>
      <w:lvlText w:val="%6."/>
      <w:lvlJc w:val="right"/>
      <w:pPr>
        <w:tabs>
          <w:tab w:val="num" w:pos="2084"/>
        </w:tabs>
        <w:ind w:left="2084" w:hanging="480"/>
      </w:pPr>
      <w:rPr>
        <w:rFonts w:cs="Times New Roman"/>
      </w:rPr>
    </w:lvl>
    <w:lvl w:ilvl="6">
      <w:start w:val="1"/>
      <w:numFmt w:val="decimal"/>
      <w:lvlText w:val="%7."/>
      <w:lvlJc w:val="left"/>
      <w:pPr>
        <w:tabs>
          <w:tab w:val="num" w:pos="2564"/>
        </w:tabs>
        <w:ind w:left="2564" w:hanging="480"/>
      </w:pPr>
      <w:rPr>
        <w:rFonts w:cs="Times New Roman"/>
      </w:rPr>
    </w:lvl>
    <w:lvl w:ilvl="7">
      <w:start w:val="1"/>
      <w:numFmt w:val="ideographTraditional"/>
      <w:lvlText w:val="%8、"/>
      <w:lvlJc w:val="left"/>
      <w:pPr>
        <w:tabs>
          <w:tab w:val="num" w:pos="3044"/>
        </w:tabs>
        <w:ind w:left="3044" w:hanging="480"/>
      </w:pPr>
      <w:rPr>
        <w:rFonts w:cs="Times New Roman"/>
      </w:rPr>
    </w:lvl>
    <w:lvl w:ilvl="8">
      <w:start w:val="1"/>
      <w:numFmt w:val="lowerRoman"/>
      <w:lvlText w:val="%9."/>
      <w:lvlJc w:val="right"/>
      <w:pPr>
        <w:tabs>
          <w:tab w:val="num" w:pos="3524"/>
        </w:tabs>
        <w:ind w:left="3524" w:hanging="480"/>
      </w:pPr>
      <w:rPr>
        <w:rFonts w:cs="Times New Roman"/>
      </w:rPr>
    </w:lvl>
  </w:abstractNum>
  <w:abstractNum w:abstractNumId="36">
    <w:nsid w:val="7EEC046E"/>
    <w:multiLevelType w:val="hybridMultilevel"/>
    <w:tmpl w:val="5512F968"/>
    <w:lvl w:ilvl="0" w:tplc="CFC65AB6">
      <w:start w:val="1"/>
      <w:numFmt w:val="decimal"/>
      <w:lvlText w:val="(%1)"/>
      <w:lvlJc w:val="left"/>
      <w:pPr>
        <w:tabs>
          <w:tab w:val="num" w:pos="1191"/>
        </w:tabs>
        <w:ind w:left="1928" w:hanging="964"/>
      </w:pPr>
      <w:rPr>
        <w:rFonts w:cs="Times New Roman" w:hint="eastAsia"/>
      </w:rPr>
    </w:lvl>
    <w:lvl w:ilvl="1" w:tplc="04090019" w:tentative="1">
      <w:start w:val="1"/>
      <w:numFmt w:val="ideographTraditional"/>
      <w:lvlText w:val="%2、"/>
      <w:lvlJc w:val="left"/>
      <w:pPr>
        <w:tabs>
          <w:tab w:val="num" w:pos="2415"/>
        </w:tabs>
        <w:ind w:left="2415" w:hanging="480"/>
      </w:pPr>
      <w:rPr>
        <w:rFonts w:cs="Times New Roman"/>
      </w:rPr>
    </w:lvl>
    <w:lvl w:ilvl="2" w:tplc="0409001B" w:tentative="1">
      <w:start w:val="1"/>
      <w:numFmt w:val="lowerRoman"/>
      <w:lvlText w:val="%3."/>
      <w:lvlJc w:val="right"/>
      <w:pPr>
        <w:tabs>
          <w:tab w:val="num" w:pos="2895"/>
        </w:tabs>
        <w:ind w:left="2895" w:hanging="480"/>
      </w:pPr>
      <w:rPr>
        <w:rFonts w:cs="Times New Roman"/>
      </w:rPr>
    </w:lvl>
    <w:lvl w:ilvl="3" w:tplc="0409000F" w:tentative="1">
      <w:start w:val="1"/>
      <w:numFmt w:val="decimal"/>
      <w:lvlText w:val="%4."/>
      <w:lvlJc w:val="left"/>
      <w:pPr>
        <w:tabs>
          <w:tab w:val="num" w:pos="3375"/>
        </w:tabs>
        <w:ind w:left="3375" w:hanging="480"/>
      </w:pPr>
      <w:rPr>
        <w:rFonts w:cs="Times New Roman"/>
      </w:rPr>
    </w:lvl>
    <w:lvl w:ilvl="4" w:tplc="04090019" w:tentative="1">
      <w:start w:val="1"/>
      <w:numFmt w:val="ideographTraditional"/>
      <w:lvlText w:val="%5、"/>
      <w:lvlJc w:val="left"/>
      <w:pPr>
        <w:tabs>
          <w:tab w:val="num" w:pos="3855"/>
        </w:tabs>
        <w:ind w:left="3855" w:hanging="480"/>
      </w:pPr>
      <w:rPr>
        <w:rFonts w:cs="Times New Roman"/>
      </w:rPr>
    </w:lvl>
    <w:lvl w:ilvl="5" w:tplc="0409001B" w:tentative="1">
      <w:start w:val="1"/>
      <w:numFmt w:val="lowerRoman"/>
      <w:lvlText w:val="%6."/>
      <w:lvlJc w:val="right"/>
      <w:pPr>
        <w:tabs>
          <w:tab w:val="num" w:pos="4335"/>
        </w:tabs>
        <w:ind w:left="4335" w:hanging="480"/>
      </w:pPr>
      <w:rPr>
        <w:rFonts w:cs="Times New Roman"/>
      </w:rPr>
    </w:lvl>
    <w:lvl w:ilvl="6" w:tplc="0409000F" w:tentative="1">
      <w:start w:val="1"/>
      <w:numFmt w:val="decimal"/>
      <w:lvlText w:val="%7."/>
      <w:lvlJc w:val="left"/>
      <w:pPr>
        <w:tabs>
          <w:tab w:val="num" w:pos="4815"/>
        </w:tabs>
        <w:ind w:left="4815" w:hanging="480"/>
      </w:pPr>
      <w:rPr>
        <w:rFonts w:cs="Times New Roman"/>
      </w:rPr>
    </w:lvl>
    <w:lvl w:ilvl="7" w:tplc="04090019" w:tentative="1">
      <w:start w:val="1"/>
      <w:numFmt w:val="ideographTraditional"/>
      <w:lvlText w:val="%8、"/>
      <w:lvlJc w:val="left"/>
      <w:pPr>
        <w:tabs>
          <w:tab w:val="num" w:pos="5295"/>
        </w:tabs>
        <w:ind w:left="5295" w:hanging="480"/>
      </w:pPr>
      <w:rPr>
        <w:rFonts w:cs="Times New Roman"/>
      </w:rPr>
    </w:lvl>
    <w:lvl w:ilvl="8" w:tplc="0409001B" w:tentative="1">
      <w:start w:val="1"/>
      <w:numFmt w:val="lowerRoman"/>
      <w:lvlText w:val="%9."/>
      <w:lvlJc w:val="right"/>
      <w:pPr>
        <w:tabs>
          <w:tab w:val="num" w:pos="5775"/>
        </w:tabs>
        <w:ind w:left="5775" w:hanging="480"/>
      </w:pPr>
      <w:rPr>
        <w:rFonts w:cs="Times New Roman"/>
      </w:rPr>
    </w:lvl>
  </w:abstractNum>
  <w:num w:numId="1">
    <w:abstractNumId w:val="23"/>
  </w:num>
  <w:num w:numId="2">
    <w:abstractNumId w:val="12"/>
  </w:num>
  <w:num w:numId="3">
    <w:abstractNumId w:val="14"/>
  </w:num>
  <w:num w:numId="4">
    <w:abstractNumId w:val="29"/>
  </w:num>
  <w:num w:numId="5">
    <w:abstractNumId w:val="33"/>
  </w:num>
  <w:num w:numId="6">
    <w:abstractNumId w:val="30"/>
  </w:num>
  <w:num w:numId="7">
    <w:abstractNumId w:val="3"/>
  </w:num>
  <w:num w:numId="8">
    <w:abstractNumId w:val="22"/>
  </w:num>
  <w:num w:numId="9">
    <w:abstractNumId w:val="34"/>
  </w:num>
  <w:num w:numId="10">
    <w:abstractNumId w:val="5"/>
  </w:num>
  <w:num w:numId="11">
    <w:abstractNumId w:val="7"/>
  </w:num>
  <w:num w:numId="12">
    <w:abstractNumId w:val="16"/>
  </w:num>
  <w:num w:numId="13">
    <w:abstractNumId w:val="8"/>
  </w:num>
  <w:num w:numId="14">
    <w:abstractNumId w:val="2"/>
  </w:num>
  <w:num w:numId="15">
    <w:abstractNumId w:val="25"/>
  </w:num>
  <w:num w:numId="16">
    <w:abstractNumId w:val="28"/>
  </w:num>
  <w:num w:numId="17">
    <w:abstractNumId w:val="9"/>
  </w:num>
  <w:num w:numId="18">
    <w:abstractNumId w:val="21"/>
  </w:num>
  <w:num w:numId="19">
    <w:abstractNumId w:val="1"/>
  </w:num>
  <w:num w:numId="20">
    <w:abstractNumId w:val="4"/>
  </w:num>
  <w:num w:numId="21">
    <w:abstractNumId w:val="10"/>
  </w:num>
  <w:num w:numId="22">
    <w:abstractNumId w:val="35"/>
  </w:num>
  <w:num w:numId="23">
    <w:abstractNumId w:val="11"/>
  </w:num>
  <w:num w:numId="24">
    <w:abstractNumId w:val="19"/>
  </w:num>
  <w:num w:numId="25">
    <w:abstractNumId w:val="17"/>
  </w:num>
  <w:num w:numId="26">
    <w:abstractNumId w:val="13"/>
  </w:num>
  <w:num w:numId="27">
    <w:abstractNumId w:val="20"/>
  </w:num>
  <w:num w:numId="28">
    <w:abstractNumId w:val="18"/>
  </w:num>
  <w:num w:numId="29">
    <w:abstractNumId w:val="26"/>
  </w:num>
  <w:num w:numId="30">
    <w:abstractNumId w:val="0"/>
  </w:num>
  <w:num w:numId="31">
    <w:abstractNumId w:val="15"/>
  </w:num>
  <w:num w:numId="32">
    <w:abstractNumId w:val="31"/>
  </w:num>
  <w:num w:numId="33">
    <w:abstractNumId w:val="27"/>
  </w:num>
  <w:num w:numId="34">
    <w:abstractNumId w:val="32"/>
  </w:num>
  <w:num w:numId="35">
    <w:abstractNumId w:val="24"/>
  </w:num>
  <w:num w:numId="36">
    <w:abstractNumId w:val="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27"/>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BD"/>
    <w:rsid w:val="00016B8B"/>
    <w:rsid w:val="00020863"/>
    <w:rsid w:val="00023384"/>
    <w:rsid w:val="000233A5"/>
    <w:rsid w:val="000270AF"/>
    <w:rsid w:val="00042BD1"/>
    <w:rsid w:val="00054D60"/>
    <w:rsid w:val="00061571"/>
    <w:rsid w:val="00064B1D"/>
    <w:rsid w:val="00065C92"/>
    <w:rsid w:val="000755E0"/>
    <w:rsid w:val="00076678"/>
    <w:rsid w:val="000779B4"/>
    <w:rsid w:val="00081FA7"/>
    <w:rsid w:val="00090020"/>
    <w:rsid w:val="00091BEB"/>
    <w:rsid w:val="000A39DE"/>
    <w:rsid w:val="000B48AC"/>
    <w:rsid w:val="000B4ECA"/>
    <w:rsid w:val="000C7A4C"/>
    <w:rsid w:val="000D6DA9"/>
    <w:rsid w:val="000D73DB"/>
    <w:rsid w:val="000E5D55"/>
    <w:rsid w:val="000F1197"/>
    <w:rsid w:val="000F2818"/>
    <w:rsid w:val="000F30EB"/>
    <w:rsid w:val="000F6C5A"/>
    <w:rsid w:val="000F7452"/>
    <w:rsid w:val="001107CB"/>
    <w:rsid w:val="001156D7"/>
    <w:rsid w:val="00117744"/>
    <w:rsid w:val="0012032F"/>
    <w:rsid w:val="00126B04"/>
    <w:rsid w:val="00130218"/>
    <w:rsid w:val="0014469E"/>
    <w:rsid w:val="00144A9D"/>
    <w:rsid w:val="00147AE2"/>
    <w:rsid w:val="0016303D"/>
    <w:rsid w:val="001700E1"/>
    <w:rsid w:val="00173E05"/>
    <w:rsid w:val="00176F43"/>
    <w:rsid w:val="00180DB6"/>
    <w:rsid w:val="00183078"/>
    <w:rsid w:val="00184686"/>
    <w:rsid w:val="00185A5C"/>
    <w:rsid w:val="00186B46"/>
    <w:rsid w:val="00187BE0"/>
    <w:rsid w:val="0019006A"/>
    <w:rsid w:val="001A02EF"/>
    <w:rsid w:val="001A205A"/>
    <w:rsid w:val="001A54D4"/>
    <w:rsid w:val="001B37B8"/>
    <w:rsid w:val="001B48A0"/>
    <w:rsid w:val="001B55BC"/>
    <w:rsid w:val="001B669C"/>
    <w:rsid w:val="001B79D7"/>
    <w:rsid w:val="001C2CF6"/>
    <w:rsid w:val="001C3D36"/>
    <w:rsid w:val="001C6DDA"/>
    <w:rsid w:val="001D4223"/>
    <w:rsid w:val="001D458D"/>
    <w:rsid w:val="001D6AC9"/>
    <w:rsid w:val="001E2309"/>
    <w:rsid w:val="001E2CF6"/>
    <w:rsid w:val="001E3A93"/>
    <w:rsid w:val="001E67D2"/>
    <w:rsid w:val="001F3F0D"/>
    <w:rsid w:val="001F55FF"/>
    <w:rsid w:val="001F615C"/>
    <w:rsid w:val="002036E8"/>
    <w:rsid w:val="00206C08"/>
    <w:rsid w:val="00210A83"/>
    <w:rsid w:val="00223F33"/>
    <w:rsid w:val="00227D8F"/>
    <w:rsid w:val="002318DF"/>
    <w:rsid w:val="00232F68"/>
    <w:rsid w:val="00245409"/>
    <w:rsid w:val="00246B3D"/>
    <w:rsid w:val="002554A2"/>
    <w:rsid w:val="00256B5E"/>
    <w:rsid w:val="002658E4"/>
    <w:rsid w:val="00267142"/>
    <w:rsid w:val="002722EA"/>
    <w:rsid w:val="0027375A"/>
    <w:rsid w:val="002902A4"/>
    <w:rsid w:val="002910F4"/>
    <w:rsid w:val="0029266C"/>
    <w:rsid w:val="00293667"/>
    <w:rsid w:val="00295C59"/>
    <w:rsid w:val="00296797"/>
    <w:rsid w:val="00296DB8"/>
    <w:rsid w:val="002A4CEA"/>
    <w:rsid w:val="002B4111"/>
    <w:rsid w:val="002B419F"/>
    <w:rsid w:val="002B567D"/>
    <w:rsid w:val="002B6757"/>
    <w:rsid w:val="002C55EA"/>
    <w:rsid w:val="002C66F4"/>
    <w:rsid w:val="002D2493"/>
    <w:rsid w:val="002E0EA2"/>
    <w:rsid w:val="002E2485"/>
    <w:rsid w:val="002E4FD3"/>
    <w:rsid w:val="002E75D7"/>
    <w:rsid w:val="00304EA6"/>
    <w:rsid w:val="00305EFE"/>
    <w:rsid w:val="003103B9"/>
    <w:rsid w:val="00311B33"/>
    <w:rsid w:val="00314CCE"/>
    <w:rsid w:val="003204CF"/>
    <w:rsid w:val="003236A7"/>
    <w:rsid w:val="003271A5"/>
    <w:rsid w:val="003344C1"/>
    <w:rsid w:val="00340B67"/>
    <w:rsid w:val="00343481"/>
    <w:rsid w:val="00352572"/>
    <w:rsid w:val="00354058"/>
    <w:rsid w:val="003638D5"/>
    <w:rsid w:val="00364C1C"/>
    <w:rsid w:val="00371DDF"/>
    <w:rsid w:val="00374C1F"/>
    <w:rsid w:val="00385D5C"/>
    <w:rsid w:val="0039791D"/>
    <w:rsid w:val="003B01CB"/>
    <w:rsid w:val="003B09A2"/>
    <w:rsid w:val="003B4388"/>
    <w:rsid w:val="003C39AC"/>
    <w:rsid w:val="003D3B7C"/>
    <w:rsid w:val="003D64A1"/>
    <w:rsid w:val="003D6E48"/>
    <w:rsid w:val="003E146A"/>
    <w:rsid w:val="003E398D"/>
    <w:rsid w:val="003E7862"/>
    <w:rsid w:val="003F0C38"/>
    <w:rsid w:val="003F11BD"/>
    <w:rsid w:val="003F1984"/>
    <w:rsid w:val="003F46B8"/>
    <w:rsid w:val="003F5D3E"/>
    <w:rsid w:val="003F60DF"/>
    <w:rsid w:val="00404C2F"/>
    <w:rsid w:val="00407562"/>
    <w:rsid w:val="00425429"/>
    <w:rsid w:val="004263C0"/>
    <w:rsid w:val="00427087"/>
    <w:rsid w:val="004317AB"/>
    <w:rsid w:val="00434205"/>
    <w:rsid w:val="004407D0"/>
    <w:rsid w:val="004548A0"/>
    <w:rsid w:val="00456705"/>
    <w:rsid w:val="004600B0"/>
    <w:rsid w:val="0046167A"/>
    <w:rsid w:val="0046414B"/>
    <w:rsid w:val="0047082C"/>
    <w:rsid w:val="00470F9E"/>
    <w:rsid w:val="00475392"/>
    <w:rsid w:val="00484621"/>
    <w:rsid w:val="00486033"/>
    <w:rsid w:val="0049513C"/>
    <w:rsid w:val="004B07C3"/>
    <w:rsid w:val="004C2680"/>
    <w:rsid w:val="004C3113"/>
    <w:rsid w:val="004C39D0"/>
    <w:rsid w:val="004C4645"/>
    <w:rsid w:val="004C6700"/>
    <w:rsid w:val="004D1516"/>
    <w:rsid w:val="004D1CE5"/>
    <w:rsid w:val="004D779C"/>
    <w:rsid w:val="004E1FAC"/>
    <w:rsid w:val="004E3CE7"/>
    <w:rsid w:val="004F059B"/>
    <w:rsid w:val="004F1674"/>
    <w:rsid w:val="004F31D3"/>
    <w:rsid w:val="005014C9"/>
    <w:rsid w:val="0050405C"/>
    <w:rsid w:val="005058EC"/>
    <w:rsid w:val="0051051F"/>
    <w:rsid w:val="005162E2"/>
    <w:rsid w:val="0051650E"/>
    <w:rsid w:val="00517579"/>
    <w:rsid w:val="00517676"/>
    <w:rsid w:val="005201E1"/>
    <w:rsid w:val="0052340D"/>
    <w:rsid w:val="00535066"/>
    <w:rsid w:val="005364EA"/>
    <w:rsid w:val="00544D01"/>
    <w:rsid w:val="0055580D"/>
    <w:rsid w:val="0056074D"/>
    <w:rsid w:val="00565395"/>
    <w:rsid w:val="00567301"/>
    <w:rsid w:val="00574FBF"/>
    <w:rsid w:val="00581BE5"/>
    <w:rsid w:val="00587B04"/>
    <w:rsid w:val="0059439F"/>
    <w:rsid w:val="00596212"/>
    <w:rsid w:val="005A198F"/>
    <w:rsid w:val="005A3F70"/>
    <w:rsid w:val="005A4DDC"/>
    <w:rsid w:val="005A66C4"/>
    <w:rsid w:val="005A6CE2"/>
    <w:rsid w:val="005B1C97"/>
    <w:rsid w:val="005B292C"/>
    <w:rsid w:val="005C2B0D"/>
    <w:rsid w:val="005D7745"/>
    <w:rsid w:val="005D7973"/>
    <w:rsid w:val="005E31AF"/>
    <w:rsid w:val="005F00EF"/>
    <w:rsid w:val="005F13E8"/>
    <w:rsid w:val="005F4A4C"/>
    <w:rsid w:val="005F6414"/>
    <w:rsid w:val="00600404"/>
    <w:rsid w:val="006018EA"/>
    <w:rsid w:val="0060427D"/>
    <w:rsid w:val="00615C91"/>
    <w:rsid w:val="00633320"/>
    <w:rsid w:val="006337FF"/>
    <w:rsid w:val="00643285"/>
    <w:rsid w:val="0064366B"/>
    <w:rsid w:val="006454E9"/>
    <w:rsid w:val="00650C1A"/>
    <w:rsid w:val="006541BB"/>
    <w:rsid w:val="00657942"/>
    <w:rsid w:val="006618B9"/>
    <w:rsid w:val="00662726"/>
    <w:rsid w:val="00662E8B"/>
    <w:rsid w:val="006645A5"/>
    <w:rsid w:val="006707CB"/>
    <w:rsid w:val="00683BFE"/>
    <w:rsid w:val="0068413A"/>
    <w:rsid w:val="006841AB"/>
    <w:rsid w:val="00684B8A"/>
    <w:rsid w:val="00687867"/>
    <w:rsid w:val="00690122"/>
    <w:rsid w:val="00693654"/>
    <w:rsid w:val="006A0B57"/>
    <w:rsid w:val="006A62DB"/>
    <w:rsid w:val="006A76F8"/>
    <w:rsid w:val="006A7B80"/>
    <w:rsid w:val="006C30DE"/>
    <w:rsid w:val="006C48E9"/>
    <w:rsid w:val="006C49C3"/>
    <w:rsid w:val="006D1423"/>
    <w:rsid w:val="006D3B7F"/>
    <w:rsid w:val="006D42C2"/>
    <w:rsid w:val="006F0223"/>
    <w:rsid w:val="006F4C98"/>
    <w:rsid w:val="006F5C5C"/>
    <w:rsid w:val="00701198"/>
    <w:rsid w:val="0070639B"/>
    <w:rsid w:val="00707EDF"/>
    <w:rsid w:val="00716016"/>
    <w:rsid w:val="0073028D"/>
    <w:rsid w:val="007405B6"/>
    <w:rsid w:val="00745793"/>
    <w:rsid w:val="007529F2"/>
    <w:rsid w:val="00753252"/>
    <w:rsid w:val="00753DCF"/>
    <w:rsid w:val="00760DA3"/>
    <w:rsid w:val="00760FFA"/>
    <w:rsid w:val="007626B6"/>
    <w:rsid w:val="00777088"/>
    <w:rsid w:val="00782D8D"/>
    <w:rsid w:val="007845DC"/>
    <w:rsid w:val="00785DB9"/>
    <w:rsid w:val="0079587E"/>
    <w:rsid w:val="007A0E4A"/>
    <w:rsid w:val="007A3F96"/>
    <w:rsid w:val="007A5A27"/>
    <w:rsid w:val="007A6CEE"/>
    <w:rsid w:val="007A7DB1"/>
    <w:rsid w:val="007C1F0B"/>
    <w:rsid w:val="007C38E9"/>
    <w:rsid w:val="007C44BB"/>
    <w:rsid w:val="007D0243"/>
    <w:rsid w:val="007D35C2"/>
    <w:rsid w:val="007D53C4"/>
    <w:rsid w:val="007D7094"/>
    <w:rsid w:val="007D7172"/>
    <w:rsid w:val="007E2D80"/>
    <w:rsid w:val="007E4595"/>
    <w:rsid w:val="007E50CA"/>
    <w:rsid w:val="007E51C7"/>
    <w:rsid w:val="007F1E2D"/>
    <w:rsid w:val="008061D2"/>
    <w:rsid w:val="00807E9F"/>
    <w:rsid w:val="00812CD1"/>
    <w:rsid w:val="00813710"/>
    <w:rsid w:val="00815B0D"/>
    <w:rsid w:val="00817CCE"/>
    <w:rsid w:val="00840C14"/>
    <w:rsid w:val="00843533"/>
    <w:rsid w:val="00843DCE"/>
    <w:rsid w:val="0086680F"/>
    <w:rsid w:val="008671FD"/>
    <w:rsid w:val="008756C5"/>
    <w:rsid w:val="0088152C"/>
    <w:rsid w:val="0088195F"/>
    <w:rsid w:val="008846F3"/>
    <w:rsid w:val="008872A5"/>
    <w:rsid w:val="00890585"/>
    <w:rsid w:val="0089267F"/>
    <w:rsid w:val="008A6859"/>
    <w:rsid w:val="008A7482"/>
    <w:rsid w:val="008A79D2"/>
    <w:rsid w:val="008C3B51"/>
    <w:rsid w:val="008C42F5"/>
    <w:rsid w:val="008C5088"/>
    <w:rsid w:val="008D3C00"/>
    <w:rsid w:val="008D5940"/>
    <w:rsid w:val="008E7950"/>
    <w:rsid w:val="008F219C"/>
    <w:rsid w:val="009027F1"/>
    <w:rsid w:val="00903310"/>
    <w:rsid w:val="00904221"/>
    <w:rsid w:val="00921440"/>
    <w:rsid w:val="00922105"/>
    <w:rsid w:val="00935E8D"/>
    <w:rsid w:val="00942E58"/>
    <w:rsid w:val="009456F2"/>
    <w:rsid w:val="00947ADC"/>
    <w:rsid w:val="0095020D"/>
    <w:rsid w:val="009504A1"/>
    <w:rsid w:val="00962B74"/>
    <w:rsid w:val="0096300D"/>
    <w:rsid w:val="00963BC6"/>
    <w:rsid w:val="0096615A"/>
    <w:rsid w:val="00975FAC"/>
    <w:rsid w:val="009760E6"/>
    <w:rsid w:val="00977843"/>
    <w:rsid w:val="0099057A"/>
    <w:rsid w:val="009927D5"/>
    <w:rsid w:val="00993825"/>
    <w:rsid w:val="00995BD3"/>
    <w:rsid w:val="009A04F0"/>
    <w:rsid w:val="009A267C"/>
    <w:rsid w:val="009A39D9"/>
    <w:rsid w:val="009A4F76"/>
    <w:rsid w:val="009B6A6D"/>
    <w:rsid w:val="009B6AE4"/>
    <w:rsid w:val="009B7CD2"/>
    <w:rsid w:val="009C471C"/>
    <w:rsid w:val="009C7B10"/>
    <w:rsid w:val="009D08A2"/>
    <w:rsid w:val="009D7AA6"/>
    <w:rsid w:val="009E213F"/>
    <w:rsid w:val="009E5A95"/>
    <w:rsid w:val="009F0EC3"/>
    <w:rsid w:val="009F517C"/>
    <w:rsid w:val="00A100B6"/>
    <w:rsid w:val="00A2223F"/>
    <w:rsid w:val="00A22928"/>
    <w:rsid w:val="00A241DF"/>
    <w:rsid w:val="00A27AFC"/>
    <w:rsid w:val="00A42289"/>
    <w:rsid w:val="00A44DBC"/>
    <w:rsid w:val="00A552E0"/>
    <w:rsid w:val="00A621CE"/>
    <w:rsid w:val="00A65135"/>
    <w:rsid w:val="00A73398"/>
    <w:rsid w:val="00A76E60"/>
    <w:rsid w:val="00A809BB"/>
    <w:rsid w:val="00A91E12"/>
    <w:rsid w:val="00A930C4"/>
    <w:rsid w:val="00A939B3"/>
    <w:rsid w:val="00AA2CD8"/>
    <w:rsid w:val="00AB27C3"/>
    <w:rsid w:val="00AB6028"/>
    <w:rsid w:val="00AD12CC"/>
    <w:rsid w:val="00AD243E"/>
    <w:rsid w:val="00AD2EB1"/>
    <w:rsid w:val="00AE0E50"/>
    <w:rsid w:val="00AE41D7"/>
    <w:rsid w:val="00AE527F"/>
    <w:rsid w:val="00AF1621"/>
    <w:rsid w:val="00AF4136"/>
    <w:rsid w:val="00AF6BD2"/>
    <w:rsid w:val="00B00090"/>
    <w:rsid w:val="00B00982"/>
    <w:rsid w:val="00B1271B"/>
    <w:rsid w:val="00B12DE4"/>
    <w:rsid w:val="00B279DB"/>
    <w:rsid w:val="00B32D75"/>
    <w:rsid w:val="00B44885"/>
    <w:rsid w:val="00B5235B"/>
    <w:rsid w:val="00B56109"/>
    <w:rsid w:val="00B56A3C"/>
    <w:rsid w:val="00B66EE3"/>
    <w:rsid w:val="00B67C6A"/>
    <w:rsid w:val="00B70107"/>
    <w:rsid w:val="00B71F73"/>
    <w:rsid w:val="00B7569D"/>
    <w:rsid w:val="00B76557"/>
    <w:rsid w:val="00B802A3"/>
    <w:rsid w:val="00B80548"/>
    <w:rsid w:val="00B80D5A"/>
    <w:rsid w:val="00B825B9"/>
    <w:rsid w:val="00B83041"/>
    <w:rsid w:val="00B91E43"/>
    <w:rsid w:val="00BB4AAB"/>
    <w:rsid w:val="00BB7171"/>
    <w:rsid w:val="00BC08EE"/>
    <w:rsid w:val="00BC29DC"/>
    <w:rsid w:val="00BC7268"/>
    <w:rsid w:val="00BD0B9D"/>
    <w:rsid w:val="00BD532D"/>
    <w:rsid w:val="00BD7FD8"/>
    <w:rsid w:val="00BF7D38"/>
    <w:rsid w:val="00C00B3D"/>
    <w:rsid w:val="00C01DFC"/>
    <w:rsid w:val="00C04767"/>
    <w:rsid w:val="00C110E9"/>
    <w:rsid w:val="00C1474B"/>
    <w:rsid w:val="00C21096"/>
    <w:rsid w:val="00C22423"/>
    <w:rsid w:val="00C25A4C"/>
    <w:rsid w:val="00C30440"/>
    <w:rsid w:val="00C3770E"/>
    <w:rsid w:val="00C41FC4"/>
    <w:rsid w:val="00C46580"/>
    <w:rsid w:val="00C61018"/>
    <w:rsid w:val="00C61309"/>
    <w:rsid w:val="00C61ED7"/>
    <w:rsid w:val="00C72096"/>
    <w:rsid w:val="00C822CF"/>
    <w:rsid w:val="00C82CF2"/>
    <w:rsid w:val="00C832F0"/>
    <w:rsid w:val="00C85077"/>
    <w:rsid w:val="00C9320A"/>
    <w:rsid w:val="00C96DB8"/>
    <w:rsid w:val="00CA0673"/>
    <w:rsid w:val="00CA3D51"/>
    <w:rsid w:val="00CB23D8"/>
    <w:rsid w:val="00CC3D0B"/>
    <w:rsid w:val="00CC4CB1"/>
    <w:rsid w:val="00CC58F5"/>
    <w:rsid w:val="00CC5A1D"/>
    <w:rsid w:val="00CD0D5D"/>
    <w:rsid w:val="00CD51A0"/>
    <w:rsid w:val="00CD7FCF"/>
    <w:rsid w:val="00CE3FDC"/>
    <w:rsid w:val="00CE5B5E"/>
    <w:rsid w:val="00CE6869"/>
    <w:rsid w:val="00CF24FC"/>
    <w:rsid w:val="00CF3DF0"/>
    <w:rsid w:val="00D05C4D"/>
    <w:rsid w:val="00D06953"/>
    <w:rsid w:val="00D07ECA"/>
    <w:rsid w:val="00D11032"/>
    <w:rsid w:val="00D13321"/>
    <w:rsid w:val="00D16DA3"/>
    <w:rsid w:val="00D215CA"/>
    <w:rsid w:val="00D270A5"/>
    <w:rsid w:val="00D32000"/>
    <w:rsid w:val="00D33905"/>
    <w:rsid w:val="00D36315"/>
    <w:rsid w:val="00D42A12"/>
    <w:rsid w:val="00D44F78"/>
    <w:rsid w:val="00D460DB"/>
    <w:rsid w:val="00D47BB6"/>
    <w:rsid w:val="00D55020"/>
    <w:rsid w:val="00D611F1"/>
    <w:rsid w:val="00D63430"/>
    <w:rsid w:val="00D81333"/>
    <w:rsid w:val="00D87B78"/>
    <w:rsid w:val="00D87BAD"/>
    <w:rsid w:val="00D9217F"/>
    <w:rsid w:val="00DA0B40"/>
    <w:rsid w:val="00DA6238"/>
    <w:rsid w:val="00DA652E"/>
    <w:rsid w:val="00DB1DA5"/>
    <w:rsid w:val="00DC20CD"/>
    <w:rsid w:val="00DC2489"/>
    <w:rsid w:val="00DC38B0"/>
    <w:rsid w:val="00DD06B2"/>
    <w:rsid w:val="00DD5B78"/>
    <w:rsid w:val="00DE3D27"/>
    <w:rsid w:val="00DE5D48"/>
    <w:rsid w:val="00DE5DDB"/>
    <w:rsid w:val="00DE649F"/>
    <w:rsid w:val="00DF0776"/>
    <w:rsid w:val="00DF0ACB"/>
    <w:rsid w:val="00DF0F59"/>
    <w:rsid w:val="00DF30FB"/>
    <w:rsid w:val="00DF64FA"/>
    <w:rsid w:val="00DF7D01"/>
    <w:rsid w:val="00E00242"/>
    <w:rsid w:val="00E07387"/>
    <w:rsid w:val="00E1516D"/>
    <w:rsid w:val="00E20FD2"/>
    <w:rsid w:val="00E24292"/>
    <w:rsid w:val="00E27BD7"/>
    <w:rsid w:val="00E27CF1"/>
    <w:rsid w:val="00E31C5E"/>
    <w:rsid w:val="00E33776"/>
    <w:rsid w:val="00E34019"/>
    <w:rsid w:val="00E40014"/>
    <w:rsid w:val="00E4016F"/>
    <w:rsid w:val="00E44760"/>
    <w:rsid w:val="00E45A5A"/>
    <w:rsid w:val="00E467F6"/>
    <w:rsid w:val="00E5063D"/>
    <w:rsid w:val="00E5322A"/>
    <w:rsid w:val="00E5639D"/>
    <w:rsid w:val="00E61880"/>
    <w:rsid w:val="00E66174"/>
    <w:rsid w:val="00E704E4"/>
    <w:rsid w:val="00E711EE"/>
    <w:rsid w:val="00E7131C"/>
    <w:rsid w:val="00E829A9"/>
    <w:rsid w:val="00E85F20"/>
    <w:rsid w:val="00E91954"/>
    <w:rsid w:val="00E93B36"/>
    <w:rsid w:val="00E97732"/>
    <w:rsid w:val="00EA3A80"/>
    <w:rsid w:val="00EA596C"/>
    <w:rsid w:val="00EB3FE6"/>
    <w:rsid w:val="00EB5E74"/>
    <w:rsid w:val="00EB6BBA"/>
    <w:rsid w:val="00EC0A94"/>
    <w:rsid w:val="00ED22C3"/>
    <w:rsid w:val="00ED2AF0"/>
    <w:rsid w:val="00ED3A4A"/>
    <w:rsid w:val="00ED710F"/>
    <w:rsid w:val="00EF23A3"/>
    <w:rsid w:val="00EF3B84"/>
    <w:rsid w:val="00F00130"/>
    <w:rsid w:val="00F00758"/>
    <w:rsid w:val="00F044B7"/>
    <w:rsid w:val="00F103AE"/>
    <w:rsid w:val="00F2094D"/>
    <w:rsid w:val="00F23ADC"/>
    <w:rsid w:val="00F34DE4"/>
    <w:rsid w:val="00F43913"/>
    <w:rsid w:val="00F57627"/>
    <w:rsid w:val="00F6069F"/>
    <w:rsid w:val="00F673FF"/>
    <w:rsid w:val="00F73EE4"/>
    <w:rsid w:val="00F7769A"/>
    <w:rsid w:val="00F8495C"/>
    <w:rsid w:val="00F8597E"/>
    <w:rsid w:val="00F91A2F"/>
    <w:rsid w:val="00F9363B"/>
    <w:rsid w:val="00F968C7"/>
    <w:rsid w:val="00FA7443"/>
    <w:rsid w:val="00FB2B1A"/>
    <w:rsid w:val="00FD5809"/>
    <w:rsid w:val="00FD6746"/>
    <w:rsid w:val="00FE3839"/>
    <w:rsid w:val="00FE486E"/>
    <w:rsid w:val="00FE5103"/>
    <w:rsid w:val="00FE7766"/>
    <w:rsid w:val="00FF55C6"/>
    <w:rsid w:val="00FF6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FB"/>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6212"/>
    <w:pPr>
      <w:ind w:leftChars="200" w:left="480"/>
    </w:pPr>
  </w:style>
  <w:style w:type="paragraph" w:styleId="Web">
    <w:name w:val="Normal (Web)"/>
    <w:basedOn w:val="a"/>
    <w:uiPriority w:val="99"/>
    <w:rsid w:val="00DF0ACB"/>
    <w:pPr>
      <w:widowControl/>
      <w:spacing w:before="100" w:beforeAutospacing="1" w:after="100" w:afterAutospacing="1"/>
    </w:pPr>
    <w:rPr>
      <w:rFonts w:ascii="新細明體" w:hAnsi="新細明體" w:cs="新細明體"/>
      <w:kern w:val="0"/>
    </w:rPr>
  </w:style>
  <w:style w:type="paragraph" w:styleId="a4">
    <w:name w:val="Balloon Text"/>
    <w:basedOn w:val="a"/>
    <w:link w:val="a5"/>
    <w:uiPriority w:val="99"/>
    <w:rsid w:val="00DF0ACB"/>
    <w:rPr>
      <w:rFonts w:ascii="Cambria" w:hAnsi="Cambria"/>
      <w:sz w:val="18"/>
      <w:szCs w:val="18"/>
    </w:rPr>
  </w:style>
  <w:style w:type="character" w:customStyle="1" w:styleId="a5">
    <w:name w:val="註解方塊文字 字元"/>
    <w:basedOn w:val="a0"/>
    <w:link w:val="a4"/>
    <w:uiPriority w:val="99"/>
    <w:locked/>
    <w:rsid w:val="00DF0ACB"/>
    <w:rPr>
      <w:rFonts w:ascii="Cambria" w:eastAsia="新細明體" w:hAnsi="Cambria" w:cs="Times New Roman"/>
      <w:kern w:val="2"/>
      <w:sz w:val="18"/>
      <w:szCs w:val="18"/>
    </w:rPr>
  </w:style>
  <w:style w:type="paragraph" w:styleId="a6">
    <w:name w:val="header"/>
    <w:basedOn w:val="a"/>
    <w:link w:val="a7"/>
    <w:uiPriority w:val="99"/>
    <w:rsid w:val="00AE527F"/>
    <w:pPr>
      <w:tabs>
        <w:tab w:val="center" w:pos="4153"/>
        <w:tab w:val="right" w:pos="8306"/>
      </w:tabs>
      <w:snapToGrid w:val="0"/>
    </w:pPr>
    <w:rPr>
      <w:sz w:val="20"/>
      <w:szCs w:val="20"/>
    </w:rPr>
  </w:style>
  <w:style w:type="character" w:customStyle="1" w:styleId="a7">
    <w:name w:val="頁首 字元"/>
    <w:basedOn w:val="a0"/>
    <w:link w:val="a6"/>
    <w:uiPriority w:val="99"/>
    <w:locked/>
    <w:rsid w:val="00AE527F"/>
    <w:rPr>
      <w:rFonts w:cs="Times New Roman"/>
      <w:kern w:val="2"/>
    </w:rPr>
  </w:style>
  <w:style w:type="paragraph" w:styleId="a8">
    <w:name w:val="footer"/>
    <w:basedOn w:val="a"/>
    <w:link w:val="a9"/>
    <w:uiPriority w:val="99"/>
    <w:rsid w:val="00AE527F"/>
    <w:pPr>
      <w:tabs>
        <w:tab w:val="center" w:pos="4153"/>
        <w:tab w:val="right" w:pos="8306"/>
      </w:tabs>
      <w:snapToGrid w:val="0"/>
    </w:pPr>
    <w:rPr>
      <w:sz w:val="20"/>
      <w:szCs w:val="20"/>
    </w:rPr>
  </w:style>
  <w:style w:type="character" w:customStyle="1" w:styleId="a9">
    <w:name w:val="頁尾 字元"/>
    <w:basedOn w:val="a0"/>
    <w:link w:val="a8"/>
    <w:uiPriority w:val="99"/>
    <w:locked/>
    <w:rsid w:val="00AE527F"/>
    <w:rPr>
      <w:rFonts w:cs="Times New Roman"/>
      <w:kern w:val="2"/>
    </w:rPr>
  </w:style>
  <w:style w:type="paragraph" w:styleId="aa">
    <w:name w:val="caption"/>
    <w:basedOn w:val="a"/>
    <w:next w:val="a"/>
    <w:uiPriority w:val="99"/>
    <w:qFormat/>
    <w:rsid w:val="006841AB"/>
    <w:pPr>
      <w:snapToGrid w:val="0"/>
      <w:spacing w:beforeLines="50" w:afterLines="50" w:line="360" w:lineRule="auto"/>
    </w:pPr>
    <w:rPr>
      <w:rFonts w:ascii="Calibri" w:eastAsia="標楷體" w:hAnsi="Calibri"/>
      <w:sz w:val="20"/>
      <w:szCs w:val="20"/>
    </w:rPr>
  </w:style>
  <w:style w:type="paragraph" w:customStyle="1" w:styleId="Default">
    <w:name w:val="Default"/>
    <w:uiPriority w:val="99"/>
    <w:rsid w:val="00A42289"/>
    <w:pPr>
      <w:widowControl w:val="0"/>
      <w:autoSpaceDE w:val="0"/>
      <w:autoSpaceDN w:val="0"/>
      <w:adjustRightInd w:val="0"/>
    </w:pPr>
    <w:rPr>
      <w:rFonts w:ascii="標楷體a...." w:eastAsia="標楷體a...." w:hAnsi="Calibri" w:cs="標楷體a...."/>
      <w:color w:val="000000"/>
      <w:kern w:val="0"/>
      <w:szCs w:val="24"/>
    </w:rPr>
  </w:style>
  <w:style w:type="paragraph" w:customStyle="1" w:styleId="ab">
    <w:name w:val="公文(後續段落)"/>
    <w:uiPriority w:val="99"/>
    <w:rsid w:val="00975FAC"/>
    <w:pPr>
      <w:adjustRightInd w:val="0"/>
      <w:snapToGrid w:val="0"/>
      <w:spacing w:line="578" w:lineRule="exact"/>
      <w:ind w:left="340"/>
    </w:pPr>
    <w:rPr>
      <w:rFonts w:eastAsia="標楷體"/>
      <w:noProof/>
      <w:kern w:val="0"/>
      <w:sz w:val="32"/>
      <w:szCs w:val="20"/>
    </w:rPr>
  </w:style>
  <w:style w:type="paragraph" w:customStyle="1" w:styleId="022">
    <w:name w:val="022"/>
    <w:basedOn w:val="a"/>
    <w:uiPriority w:val="99"/>
    <w:rsid w:val="00975FAC"/>
    <w:pPr>
      <w:widowControl/>
      <w:spacing w:before="100" w:beforeAutospacing="1" w:after="100" w:afterAutospacing="1"/>
    </w:pPr>
    <w:rPr>
      <w:rFonts w:ascii="新細明體" w:hAnsi="新細明體"/>
      <w:color w:val="000000"/>
      <w:kern w:val="0"/>
    </w:rPr>
  </w:style>
  <w:style w:type="paragraph" w:customStyle="1" w:styleId="045-2">
    <w:name w:val="045-2"/>
    <w:basedOn w:val="a"/>
    <w:uiPriority w:val="99"/>
    <w:rsid w:val="00975FAC"/>
    <w:pPr>
      <w:widowControl/>
      <w:spacing w:before="100" w:beforeAutospacing="1" w:after="100" w:afterAutospacing="1"/>
    </w:pPr>
    <w:rPr>
      <w:rFonts w:ascii="新細明體" w:hAnsi="新細明體"/>
      <w:color w:val="000000"/>
      <w:kern w:val="0"/>
    </w:rPr>
  </w:style>
  <w:style w:type="paragraph" w:styleId="HTML">
    <w:name w:val="HTML Preformatted"/>
    <w:basedOn w:val="a"/>
    <w:link w:val="HTML0"/>
    <w:uiPriority w:val="99"/>
    <w:semiHidden/>
    <w:unhideWhenUsed/>
    <w:rsid w:val="00431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4317AB"/>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FB"/>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6212"/>
    <w:pPr>
      <w:ind w:leftChars="200" w:left="480"/>
    </w:pPr>
  </w:style>
  <w:style w:type="paragraph" w:styleId="Web">
    <w:name w:val="Normal (Web)"/>
    <w:basedOn w:val="a"/>
    <w:uiPriority w:val="99"/>
    <w:rsid w:val="00DF0ACB"/>
    <w:pPr>
      <w:widowControl/>
      <w:spacing w:before="100" w:beforeAutospacing="1" w:after="100" w:afterAutospacing="1"/>
    </w:pPr>
    <w:rPr>
      <w:rFonts w:ascii="新細明體" w:hAnsi="新細明體" w:cs="新細明體"/>
      <w:kern w:val="0"/>
    </w:rPr>
  </w:style>
  <w:style w:type="paragraph" w:styleId="a4">
    <w:name w:val="Balloon Text"/>
    <w:basedOn w:val="a"/>
    <w:link w:val="a5"/>
    <w:uiPriority w:val="99"/>
    <w:rsid w:val="00DF0ACB"/>
    <w:rPr>
      <w:rFonts w:ascii="Cambria" w:hAnsi="Cambria"/>
      <w:sz w:val="18"/>
      <w:szCs w:val="18"/>
    </w:rPr>
  </w:style>
  <w:style w:type="character" w:customStyle="1" w:styleId="a5">
    <w:name w:val="註解方塊文字 字元"/>
    <w:basedOn w:val="a0"/>
    <w:link w:val="a4"/>
    <w:uiPriority w:val="99"/>
    <w:locked/>
    <w:rsid w:val="00DF0ACB"/>
    <w:rPr>
      <w:rFonts w:ascii="Cambria" w:eastAsia="新細明體" w:hAnsi="Cambria" w:cs="Times New Roman"/>
      <w:kern w:val="2"/>
      <w:sz w:val="18"/>
      <w:szCs w:val="18"/>
    </w:rPr>
  </w:style>
  <w:style w:type="paragraph" w:styleId="a6">
    <w:name w:val="header"/>
    <w:basedOn w:val="a"/>
    <w:link w:val="a7"/>
    <w:uiPriority w:val="99"/>
    <w:rsid w:val="00AE527F"/>
    <w:pPr>
      <w:tabs>
        <w:tab w:val="center" w:pos="4153"/>
        <w:tab w:val="right" w:pos="8306"/>
      </w:tabs>
      <w:snapToGrid w:val="0"/>
    </w:pPr>
    <w:rPr>
      <w:sz w:val="20"/>
      <w:szCs w:val="20"/>
    </w:rPr>
  </w:style>
  <w:style w:type="character" w:customStyle="1" w:styleId="a7">
    <w:name w:val="頁首 字元"/>
    <w:basedOn w:val="a0"/>
    <w:link w:val="a6"/>
    <w:uiPriority w:val="99"/>
    <w:locked/>
    <w:rsid w:val="00AE527F"/>
    <w:rPr>
      <w:rFonts w:cs="Times New Roman"/>
      <w:kern w:val="2"/>
    </w:rPr>
  </w:style>
  <w:style w:type="paragraph" w:styleId="a8">
    <w:name w:val="footer"/>
    <w:basedOn w:val="a"/>
    <w:link w:val="a9"/>
    <w:uiPriority w:val="99"/>
    <w:rsid w:val="00AE527F"/>
    <w:pPr>
      <w:tabs>
        <w:tab w:val="center" w:pos="4153"/>
        <w:tab w:val="right" w:pos="8306"/>
      </w:tabs>
      <w:snapToGrid w:val="0"/>
    </w:pPr>
    <w:rPr>
      <w:sz w:val="20"/>
      <w:szCs w:val="20"/>
    </w:rPr>
  </w:style>
  <w:style w:type="character" w:customStyle="1" w:styleId="a9">
    <w:name w:val="頁尾 字元"/>
    <w:basedOn w:val="a0"/>
    <w:link w:val="a8"/>
    <w:uiPriority w:val="99"/>
    <w:locked/>
    <w:rsid w:val="00AE527F"/>
    <w:rPr>
      <w:rFonts w:cs="Times New Roman"/>
      <w:kern w:val="2"/>
    </w:rPr>
  </w:style>
  <w:style w:type="paragraph" w:styleId="aa">
    <w:name w:val="caption"/>
    <w:basedOn w:val="a"/>
    <w:next w:val="a"/>
    <w:uiPriority w:val="99"/>
    <w:qFormat/>
    <w:rsid w:val="006841AB"/>
    <w:pPr>
      <w:snapToGrid w:val="0"/>
      <w:spacing w:beforeLines="50" w:afterLines="50" w:line="360" w:lineRule="auto"/>
    </w:pPr>
    <w:rPr>
      <w:rFonts w:ascii="Calibri" w:eastAsia="標楷體" w:hAnsi="Calibri"/>
      <w:sz w:val="20"/>
      <w:szCs w:val="20"/>
    </w:rPr>
  </w:style>
  <w:style w:type="paragraph" w:customStyle="1" w:styleId="Default">
    <w:name w:val="Default"/>
    <w:uiPriority w:val="99"/>
    <w:rsid w:val="00A42289"/>
    <w:pPr>
      <w:widowControl w:val="0"/>
      <w:autoSpaceDE w:val="0"/>
      <w:autoSpaceDN w:val="0"/>
      <w:adjustRightInd w:val="0"/>
    </w:pPr>
    <w:rPr>
      <w:rFonts w:ascii="標楷體a...." w:eastAsia="標楷體a...." w:hAnsi="Calibri" w:cs="標楷體a...."/>
      <w:color w:val="000000"/>
      <w:kern w:val="0"/>
      <w:szCs w:val="24"/>
    </w:rPr>
  </w:style>
  <w:style w:type="paragraph" w:customStyle="1" w:styleId="ab">
    <w:name w:val="公文(後續段落)"/>
    <w:uiPriority w:val="99"/>
    <w:rsid w:val="00975FAC"/>
    <w:pPr>
      <w:adjustRightInd w:val="0"/>
      <w:snapToGrid w:val="0"/>
      <w:spacing w:line="578" w:lineRule="exact"/>
      <w:ind w:left="340"/>
    </w:pPr>
    <w:rPr>
      <w:rFonts w:eastAsia="標楷體"/>
      <w:noProof/>
      <w:kern w:val="0"/>
      <w:sz w:val="32"/>
      <w:szCs w:val="20"/>
    </w:rPr>
  </w:style>
  <w:style w:type="paragraph" w:customStyle="1" w:styleId="022">
    <w:name w:val="022"/>
    <w:basedOn w:val="a"/>
    <w:uiPriority w:val="99"/>
    <w:rsid w:val="00975FAC"/>
    <w:pPr>
      <w:widowControl/>
      <w:spacing w:before="100" w:beforeAutospacing="1" w:after="100" w:afterAutospacing="1"/>
    </w:pPr>
    <w:rPr>
      <w:rFonts w:ascii="新細明體" w:hAnsi="新細明體"/>
      <w:color w:val="000000"/>
      <w:kern w:val="0"/>
    </w:rPr>
  </w:style>
  <w:style w:type="paragraph" w:customStyle="1" w:styleId="045-2">
    <w:name w:val="045-2"/>
    <w:basedOn w:val="a"/>
    <w:uiPriority w:val="99"/>
    <w:rsid w:val="00975FAC"/>
    <w:pPr>
      <w:widowControl/>
      <w:spacing w:before="100" w:beforeAutospacing="1" w:after="100" w:afterAutospacing="1"/>
    </w:pPr>
    <w:rPr>
      <w:rFonts w:ascii="新細明體" w:hAnsi="新細明體"/>
      <w:color w:val="000000"/>
      <w:kern w:val="0"/>
    </w:rPr>
  </w:style>
  <w:style w:type="paragraph" w:styleId="HTML">
    <w:name w:val="HTML Preformatted"/>
    <w:basedOn w:val="a"/>
    <w:link w:val="HTML0"/>
    <w:uiPriority w:val="99"/>
    <w:semiHidden/>
    <w:unhideWhenUsed/>
    <w:rsid w:val="00431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4317AB"/>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D52A-97AC-4603-A3FA-97AB7EDC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大型活動噪音管制指引    104</dc:title>
  <dc:creator>ise</dc:creator>
  <cp:lastModifiedBy>admin</cp:lastModifiedBy>
  <cp:revision>2</cp:revision>
  <cp:lastPrinted>2015-12-29T03:43:00Z</cp:lastPrinted>
  <dcterms:created xsi:type="dcterms:W3CDTF">2016-02-20T00:35:00Z</dcterms:created>
  <dcterms:modified xsi:type="dcterms:W3CDTF">2016-02-20T00:35:00Z</dcterms:modified>
</cp:coreProperties>
</file>