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5B" w:rsidRPr="00DB1608" w:rsidRDefault="00E9625B" w:rsidP="00DF05A1">
      <w:pPr>
        <w:spacing w:line="500" w:lineRule="exact"/>
        <w:jc w:val="both"/>
        <w:rPr>
          <w:rFonts w:ascii="標楷體" w:eastAsia="標楷體" w:hAnsi="標楷體"/>
          <w:b/>
          <w:color w:val="000000"/>
          <w:sz w:val="32"/>
          <w:szCs w:val="32"/>
        </w:rPr>
      </w:pPr>
      <w:r w:rsidRPr="00DB1608">
        <w:rPr>
          <w:rFonts w:ascii="標楷體" w:eastAsia="標楷體" w:hAnsi="標楷體"/>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E9625B" w:rsidRPr="00DB1608" w:rsidRDefault="00E9625B" w:rsidP="003A5EB4">
      <w:pPr>
        <w:spacing w:line="500" w:lineRule="exact"/>
        <w:ind w:left="644" w:hangingChars="201" w:hanging="644"/>
        <w:jc w:val="both"/>
        <w:rPr>
          <w:rFonts w:ascii="新細明體"/>
          <w:b/>
          <w:color w:val="000000"/>
          <w:sz w:val="32"/>
          <w:szCs w:val="32"/>
        </w:rPr>
      </w:pPr>
      <w:r w:rsidRPr="00DB1608">
        <w:rPr>
          <w:rFonts w:ascii="標楷體" w:eastAsia="標楷體" w:hAnsi="標楷體"/>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依行政院</w:t>
      </w:r>
      <w:r w:rsidRPr="00DB1608">
        <w:rPr>
          <w:rFonts w:ascii="標楷體" w:eastAsia="標楷體" w:hAnsi="標楷體"/>
          <w:sz w:val="32"/>
          <w:szCs w:val="32"/>
        </w:rPr>
        <w:t>106</w:t>
      </w:r>
      <w:r w:rsidRPr="00DB1608">
        <w:rPr>
          <w:rFonts w:ascii="標楷體" w:eastAsia="標楷體" w:hAnsi="標楷體" w:hint="eastAsia"/>
          <w:sz w:val="32"/>
          <w:szCs w:val="32"/>
        </w:rPr>
        <w:t>年</w:t>
      </w:r>
      <w:r w:rsidRPr="00DB1608">
        <w:rPr>
          <w:rFonts w:ascii="標楷體" w:eastAsia="標楷體" w:hAnsi="標楷體"/>
          <w:sz w:val="32"/>
          <w:szCs w:val="32"/>
        </w:rPr>
        <w:t>6</w:t>
      </w:r>
      <w:r w:rsidRPr="00DB1608">
        <w:rPr>
          <w:rFonts w:ascii="標楷體" w:eastAsia="標楷體" w:hAnsi="標楷體" w:hint="eastAsia"/>
          <w:sz w:val="32"/>
          <w:szCs w:val="32"/>
        </w:rPr>
        <w:t>月</w:t>
      </w:r>
      <w:r w:rsidRPr="00DB1608">
        <w:rPr>
          <w:rFonts w:ascii="標楷體" w:eastAsia="標楷體" w:hAnsi="標楷體"/>
          <w:sz w:val="32"/>
          <w:szCs w:val="32"/>
        </w:rPr>
        <w:t>13</w:t>
      </w:r>
      <w:r w:rsidRPr="00DB1608">
        <w:rPr>
          <w:rFonts w:ascii="標楷體" w:eastAsia="標楷體" w:hAnsi="標楷體" w:hint="eastAsia"/>
          <w:sz w:val="32"/>
          <w:szCs w:val="32"/>
        </w:rPr>
        <w:t>日修正之「退休</w:t>
      </w:r>
      <w:r>
        <w:rPr>
          <w:rFonts w:ascii="標楷體" w:eastAsia="標楷體" w:hAnsi="標楷體" w:hint="eastAsia"/>
          <w:sz w:val="32"/>
          <w:szCs w:val="32"/>
        </w:rPr>
        <w:t>（</w:t>
      </w:r>
      <w:r w:rsidRPr="00DB1608">
        <w:rPr>
          <w:rFonts w:ascii="標楷體" w:eastAsia="標楷體" w:hAnsi="標楷體" w:hint="eastAsia"/>
          <w:sz w:val="32"/>
          <w:szCs w:val="32"/>
        </w:rPr>
        <w:t>伍</w:t>
      </w:r>
      <w:r>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軍公教人員年終慰問金發給辦法」，年終慰問金係以照顧弱勢及對國家有重大犧牲貢獻之退休</w:t>
      </w:r>
      <w:r>
        <w:rPr>
          <w:rFonts w:ascii="標楷體" w:eastAsia="標楷體" w:hAnsi="標楷體" w:hint="eastAsia"/>
          <w:sz w:val="32"/>
          <w:szCs w:val="32"/>
        </w:rPr>
        <w:t>（</w:t>
      </w:r>
      <w:r w:rsidRPr="00DB1608">
        <w:rPr>
          <w:rFonts w:ascii="標楷體" w:eastAsia="標楷體" w:hAnsi="標楷體" w:hint="eastAsia"/>
          <w:sz w:val="32"/>
          <w:szCs w:val="32"/>
        </w:rPr>
        <w:t>伍</w:t>
      </w:r>
      <w:r>
        <w:rPr>
          <w:rFonts w:ascii="標楷體" w:eastAsia="標楷體" w:hAnsi="標楷體" w:hint="eastAsia"/>
          <w:sz w:val="32"/>
          <w:szCs w:val="32"/>
        </w:rPr>
        <w:t>）</w:t>
      </w:r>
      <w:r w:rsidRPr="00DB1608">
        <w:rPr>
          <w:rFonts w:ascii="標楷體" w:eastAsia="標楷體" w:hAnsi="標楷體" w:hint="eastAsia"/>
          <w:sz w:val="32"/>
          <w:szCs w:val="32"/>
        </w:rPr>
        <w:t>軍公教人員為原則，發給對象包括：</w:t>
      </w:r>
    </w:p>
    <w:p w:rsidR="00E9625B" w:rsidRPr="00DB1608" w:rsidRDefault="00E9625B"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兼</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俸</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伍</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Pr="00DB1608">
        <w:rPr>
          <w:rFonts w:ascii="標楷體" w:eastAsia="標楷體" w:hAnsi="標楷體" w:hint="eastAsia"/>
          <w:sz w:val="32"/>
          <w:szCs w:val="32"/>
        </w:rPr>
        <w:t>，其中兼領月退休金人員，以其原全額月退休金為計算基準</w:t>
      </w:r>
      <w:r>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Pr="00DB1608">
        <w:rPr>
          <w:rFonts w:ascii="標楷體" w:eastAsia="標楷體" w:cs="標楷體"/>
          <w:kern w:val="0"/>
          <w:sz w:val="32"/>
          <w:szCs w:val="32"/>
          <w:lang w:val="zh-TW"/>
        </w:rPr>
        <w:t>106</w:t>
      </w:r>
      <w:r w:rsidRPr="00DB1608">
        <w:rPr>
          <w:rFonts w:ascii="標楷體" w:eastAsia="標楷體" w:cs="標楷體" w:hint="eastAsia"/>
          <w:kern w:val="0"/>
          <w:sz w:val="32"/>
          <w:szCs w:val="32"/>
          <w:lang w:val="zh-TW"/>
        </w:rPr>
        <w:t>年度年終慰問金之月退休金（俸）基準數額，經行政院</w:t>
      </w:r>
      <w:r w:rsidRPr="00DB1608">
        <w:rPr>
          <w:rFonts w:ascii="標楷體" w:eastAsia="標楷體" w:cs="標楷體"/>
          <w:kern w:val="0"/>
          <w:sz w:val="32"/>
          <w:szCs w:val="32"/>
          <w:lang w:val="zh-TW"/>
        </w:rPr>
        <w:t>106</w:t>
      </w:r>
      <w:r w:rsidRPr="00DB1608">
        <w:rPr>
          <w:rFonts w:ascii="標楷體" w:eastAsia="標楷體" w:cs="標楷體" w:hint="eastAsia"/>
          <w:kern w:val="0"/>
          <w:sz w:val="32"/>
          <w:szCs w:val="32"/>
          <w:lang w:val="zh-TW"/>
        </w:rPr>
        <w:t>年</w:t>
      </w:r>
      <w:r w:rsidRPr="00DB1608">
        <w:rPr>
          <w:rFonts w:ascii="標楷體" w:eastAsia="標楷體" w:cs="標楷體"/>
          <w:kern w:val="0"/>
          <w:sz w:val="32"/>
          <w:szCs w:val="32"/>
          <w:lang w:val="zh-TW"/>
        </w:rPr>
        <w:t>6</w:t>
      </w:r>
      <w:r w:rsidRPr="00DB1608">
        <w:rPr>
          <w:rFonts w:ascii="標楷體" w:eastAsia="標楷體" w:cs="標楷體" w:hint="eastAsia"/>
          <w:kern w:val="0"/>
          <w:sz w:val="32"/>
          <w:szCs w:val="32"/>
          <w:lang w:val="zh-TW"/>
        </w:rPr>
        <w:t>月</w:t>
      </w:r>
      <w:r w:rsidRPr="00DB1608">
        <w:rPr>
          <w:rFonts w:ascii="標楷體" w:eastAsia="標楷體" w:cs="標楷體"/>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1060048723</w:t>
      </w:r>
      <w:r w:rsidRPr="00DB1608">
        <w:rPr>
          <w:rFonts w:ascii="標楷體" w:eastAsia="標楷體" w:hAnsi="標楷體" w:cs="標楷體" w:hint="eastAsia"/>
          <w:kern w:val="0"/>
          <w:sz w:val="32"/>
          <w:szCs w:val="32"/>
          <w:lang w:val="zh-TW"/>
        </w:rPr>
        <w:t>號公告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Pr>
          <w:rFonts w:ascii="標楷體" w:eastAsia="標楷體" w:cs="標楷體" w:hint="eastAsia"/>
          <w:kern w:val="0"/>
          <w:sz w:val="32"/>
          <w:szCs w:val="32"/>
          <w:lang w:val="zh-TW"/>
        </w:rPr>
        <w:t>）。</w:t>
      </w:r>
    </w:p>
    <w:p w:rsidR="00E9625B" w:rsidRPr="00DB1608" w:rsidRDefault="00E9625B"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E9625B" w:rsidRPr="00DB1608" w:rsidRDefault="00E9625B" w:rsidP="0046311F">
      <w:pPr>
        <w:spacing w:line="500" w:lineRule="exact"/>
        <w:jc w:val="both"/>
        <w:rPr>
          <w:rFonts w:ascii="標楷體" w:eastAsia="標楷體" w:hAnsi="標楷體"/>
          <w:b/>
          <w:color w:val="000000"/>
          <w:sz w:val="32"/>
          <w:szCs w:val="32"/>
        </w:rPr>
      </w:pPr>
    </w:p>
    <w:p w:rsidR="00E9625B" w:rsidRPr="00DB1608" w:rsidRDefault="00E9625B" w:rsidP="00DF05A1">
      <w:pPr>
        <w:spacing w:line="500" w:lineRule="exact"/>
        <w:jc w:val="both"/>
        <w:rPr>
          <w:rFonts w:ascii="標楷體" w:eastAsia="標楷體" w:hAnsi="標楷體"/>
          <w:b/>
          <w:color w:val="000000"/>
          <w:sz w:val="32"/>
          <w:szCs w:val="32"/>
        </w:rPr>
      </w:pPr>
      <w:r w:rsidRPr="00DB1608">
        <w:rPr>
          <w:rFonts w:ascii="標楷體" w:eastAsia="標楷體" w:hAnsi="標楷體"/>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「照顧弱勢」基準數額之訂定及調整</w:t>
      </w:r>
      <w:r w:rsidRPr="00DB1608">
        <w:rPr>
          <w:rFonts w:ascii="標楷體" w:eastAsia="標楷體" w:hAnsi="標楷體" w:hint="eastAsia"/>
          <w:b/>
          <w:color w:val="000000"/>
          <w:sz w:val="32"/>
          <w:szCs w:val="32"/>
        </w:rPr>
        <w:t>？</w:t>
      </w:r>
    </w:p>
    <w:p w:rsidR="00E9625B" w:rsidRPr="00DB1608" w:rsidRDefault="00E9625B"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Pr="00DB1608">
        <w:rPr>
          <w:rFonts w:ascii="標楷體" w:eastAsia="標楷體" w:hAnsi="標楷體" w:hint="eastAsia"/>
          <w:sz w:val="32"/>
          <w:szCs w:val="32"/>
        </w:rPr>
        <w:t>「退休</w:t>
      </w:r>
      <w:r>
        <w:rPr>
          <w:rFonts w:ascii="標楷體" w:eastAsia="標楷體" w:hAnsi="標楷體" w:hint="eastAsia"/>
          <w:sz w:val="32"/>
          <w:szCs w:val="32"/>
        </w:rPr>
        <w:t>（</w:t>
      </w:r>
      <w:r w:rsidRPr="00DB1608">
        <w:rPr>
          <w:rFonts w:ascii="標楷體" w:eastAsia="標楷體" w:hAnsi="標楷體" w:hint="eastAsia"/>
          <w:sz w:val="32"/>
          <w:szCs w:val="32"/>
        </w:rPr>
        <w:t>伍</w:t>
      </w:r>
      <w:r>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俸</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101</w:t>
      </w:r>
      <w:r w:rsidRPr="00DB1608">
        <w:rPr>
          <w:rFonts w:ascii="標楷體" w:eastAsia="標楷體" w:hAnsi="標楷體" w:hint="eastAsia"/>
          <w:sz w:val="32"/>
          <w:szCs w:val="32"/>
        </w:rPr>
        <w:t>年及</w:t>
      </w:r>
      <w:r w:rsidRPr="00DB1608">
        <w:rPr>
          <w:rFonts w:ascii="標楷體" w:eastAsia="標楷體" w:hAnsi="標楷體"/>
          <w:sz w:val="32"/>
          <w:szCs w:val="32"/>
        </w:rPr>
        <w:t>102</w:t>
      </w:r>
      <w:r w:rsidRPr="00DB1608">
        <w:rPr>
          <w:rFonts w:ascii="標楷體" w:eastAsia="標楷體" w:hAnsi="標楷體" w:hint="eastAsia"/>
          <w:sz w:val="32"/>
          <w:szCs w:val="32"/>
        </w:rPr>
        <w:t>年均以支</w:t>
      </w:r>
      <w:r>
        <w:rPr>
          <w:rFonts w:ascii="標楷體" w:eastAsia="標楷體" w:hAnsi="標楷體" w:hint="eastAsia"/>
          <w:sz w:val="32"/>
          <w:szCs w:val="32"/>
        </w:rPr>
        <w:t>（</w:t>
      </w:r>
      <w:r w:rsidRPr="00DB1608">
        <w:rPr>
          <w:rFonts w:ascii="標楷體" w:eastAsia="標楷體" w:hAnsi="標楷體" w:hint="eastAsia"/>
          <w:sz w:val="32"/>
          <w:szCs w:val="32"/>
        </w:rPr>
        <w:t>兼</w:t>
      </w:r>
      <w:r>
        <w:rPr>
          <w:rFonts w:ascii="標楷體" w:eastAsia="標楷體" w:hAnsi="標楷體" w:hint="eastAsia"/>
          <w:sz w:val="32"/>
          <w:szCs w:val="32"/>
        </w:rPr>
        <w:t>）</w:t>
      </w:r>
      <w:r w:rsidRPr="00DB1608">
        <w:rPr>
          <w:rFonts w:ascii="標楷體" w:eastAsia="標楷體" w:hAnsi="標楷體" w:hint="eastAsia"/>
          <w:sz w:val="32"/>
          <w:szCs w:val="32"/>
        </w:rPr>
        <w:t>領月退休金（俸）</w:t>
      </w:r>
      <w:r w:rsidRPr="00DB1608">
        <w:rPr>
          <w:rFonts w:ascii="標楷體" w:eastAsia="標楷體" w:hAnsi="標楷體"/>
          <w:sz w:val="32"/>
          <w:szCs w:val="32"/>
        </w:rPr>
        <w:t>2</w:t>
      </w:r>
      <w:r w:rsidRPr="00DB1608">
        <w:rPr>
          <w:rFonts w:ascii="標楷體" w:eastAsia="標楷體" w:hAnsi="標楷體" w:hint="eastAsia"/>
          <w:sz w:val="32"/>
          <w:szCs w:val="32"/>
        </w:rPr>
        <w:t>萬元以下為發給之基準數額，</w:t>
      </w:r>
      <w:r>
        <w:rPr>
          <w:rFonts w:ascii="標楷體" w:eastAsia="標楷體" w:hAnsi="標楷體" w:hint="eastAsia"/>
          <w:sz w:val="32"/>
          <w:szCs w:val="32"/>
        </w:rPr>
        <w:t>自</w:t>
      </w:r>
      <w:r w:rsidRPr="00DB1608">
        <w:rPr>
          <w:rFonts w:ascii="標楷體" w:eastAsia="標楷體" w:hAnsi="標楷體"/>
          <w:sz w:val="32"/>
          <w:szCs w:val="32"/>
        </w:rPr>
        <w:t>103</w:t>
      </w:r>
      <w:r w:rsidRPr="00DB1608">
        <w:rPr>
          <w:rFonts w:ascii="標楷體" w:eastAsia="標楷體" w:hAnsi="標楷體" w:hint="eastAsia"/>
          <w:sz w:val="32"/>
          <w:szCs w:val="32"/>
        </w:rPr>
        <w:t>年</w:t>
      </w:r>
      <w:r>
        <w:rPr>
          <w:rFonts w:ascii="標楷體" w:eastAsia="標楷體" w:hAnsi="標楷體" w:hint="eastAsia"/>
          <w:sz w:val="32"/>
          <w:szCs w:val="32"/>
        </w:rPr>
        <w:t>起</w:t>
      </w:r>
      <w:r w:rsidRPr="00DB1608">
        <w:rPr>
          <w:rFonts w:ascii="標楷體" w:eastAsia="標楷體" w:hAnsi="標楷體" w:hint="eastAsia"/>
          <w:sz w:val="32"/>
          <w:szCs w:val="32"/>
        </w:rPr>
        <w:t>該發給基準調整為新臺幣</w:t>
      </w:r>
      <w:r w:rsidRPr="00DB1608">
        <w:rPr>
          <w:rFonts w:ascii="標楷體" w:eastAsia="標楷體" w:hAnsi="標楷體"/>
          <w:sz w:val="32"/>
          <w:szCs w:val="32"/>
        </w:rPr>
        <w:t>2</w:t>
      </w:r>
      <w:r w:rsidRPr="00DB1608">
        <w:rPr>
          <w:rFonts w:ascii="標楷體" w:eastAsia="標楷體" w:hAnsi="標楷體" w:hint="eastAsia"/>
          <w:sz w:val="32"/>
          <w:szCs w:val="32"/>
        </w:rPr>
        <w:t>萬</w:t>
      </w:r>
      <w:r w:rsidRPr="00DB1608">
        <w:rPr>
          <w:rFonts w:ascii="標楷體" w:eastAsia="標楷體" w:hAnsi="標楷體"/>
          <w:sz w:val="32"/>
          <w:szCs w:val="32"/>
        </w:rPr>
        <w:t>5,000</w:t>
      </w:r>
      <w:r w:rsidRPr="00DB1608">
        <w:rPr>
          <w:rFonts w:ascii="標楷體" w:eastAsia="標楷體" w:hAnsi="標楷體" w:hint="eastAsia"/>
          <w:sz w:val="32"/>
          <w:szCs w:val="32"/>
        </w:rPr>
        <w:t>元以下，考量</w:t>
      </w:r>
      <w:r w:rsidRPr="00DB1608">
        <w:rPr>
          <w:rFonts w:ascii="標楷體" w:eastAsia="標楷體" w:hAnsi="標楷體"/>
          <w:sz w:val="32"/>
          <w:szCs w:val="32"/>
        </w:rPr>
        <w:t>106</w:t>
      </w:r>
      <w:r w:rsidRPr="00DB1608">
        <w:rPr>
          <w:rFonts w:ascii="標楷體" w:eastAsia="標楷體" w:hAnsi="標楷體" w:hint="eastAsia"/>
          <w:sz w:val="32"/>
          <w:szCs w:val="32"/>
        </w:rPr>
        <w:t>年度各相關指標均無大幅變動，所以</w:t>
      </w:r>
      <w:r w:rsidRPr="00DB1608">
        <w:rPr>
          <w:rFonts w:ascii="標楷體" w:eastAsia="標楷體" w:hAnsi="標楷體"/>
          <w:sz w:val="32"/>
          <w:szCs w:val="32"/>
        </w:rPr>
        <w:t>106</w:t>
      </w:r>
      <w:r w:rsidRPr="00DB1608">
        <w:rPr>
          <w:rFonts w:ascii="標楷體" w:eastAsia="標楷體" w:hAnsi="標楷體" w:hint="eastAsia"/>
          <w:sz w:val="32"/>
          <w:szCs w:val="32"/>
        </w:rPr>
        <w:t>年仍維持</w:t>
      </w:r>
      <w:r w:rsidRPr="00DB1608">
        <w:rPr>
          <w:rFonts w:ascii="標楷體" w:eastAsia="標楷體" w:hAnsi="標楷體"/>
          <w:sz w:val="32"/>
          <w:szCs w:val="32"/>
        </w:rPr>
        <w:t>2</w:t>
      </w:r>
      <w:r w:rsidRPr="00DB1608">
        <w:rPr>
          <w:rFonts w:ascii="標楷體" w:eastAsia="標楷體" w:hAnsi="標楷體" w:hint="eastAsia"/>
          <w:sz w:val="32"/>
          <w:szCs w:val="32"/>
        </w:rPr>
        <w:t>萬</w:t>
      </w:r>
      <w:r w:rsidRPr="00DB1608">
        <w:rPr>
          <w:rFonts w:ascii="標楷體" w:eastAsia="標楷體" w:hAnsi="標楷體"/>
          <w:sz w:val="32"/>
          <w:szCs w:val="32"/>
        </w:rPr>
        <w:t>5,000</w:t>
      </w:r>
      <w:r w:rsidRPr="00DB1608">
        <w:rPr>
          <w:rFonts w:ascii="標楷體" w:eastAsia="標楷體" w:hAnsi="標楷體" w:hint="eastAsia"/>
          <w:sz w:val="32"/>
          <w:szCs w:val="32"/>
        </w:rPr>
        <w:t>元以下為發給基準數額。</w:t>
      </w:r>
    </w:p>
    <w:p w:rsidR="00E9625B" w:rsidRPr="00DB1608" w:rsidRDefault="00E9625B" w:rsidP="0046311F">
      <w:pPr>
        <w:spacing w:line="500" w:lineRule="exact"/>
        <w:jc w:val="both"/>
        <w:rPr>
          <w:rFonts w:ascii="標楷體" w:eastAsia="標楷體" w:hAnsi="標楷體"/>
          <w:b/>
          <w:color w:val="000000"/>
          <w:sz w:val="32"/>
          <w:szCs w:val="32"/>
        </w:rPr>
      </w:pPr>
    </w:p>
    <w:p w:rsidR="00E9625B" w:rsidRPr="00DB1608" w:rsidRDefault="00E9625B" w:rsidP="00983ED4">
      <w:pPr>
        <w:spacing w:line="500" w:lineRule="exact"/>
        <w:jc w:val="both"/>
        <w:rPr>
          <w:rFonts w:ascii="標楷體" w:eastAsia="標楷體" w:hAnsi="標楷體"/>
          <w:b/>
          <w:color w:val="000000"/>
          <w:sz w:val="32"/>
          <w:szCs w:val="32"/>
        </w:rPr>
      </w:pPr>
      <w:r w:rsidRPr="00DB1608">
        <w:rPr>
          <w:rFonts w:ascii="標楷體" w:eastAsia="標楷體" w:hAnsi="標楷體"/>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基準數額內涵為何？</w:t>
      </w:r>
    </w:p>
    <w:p w:rsidR="00E9625B" w:rsidRPr="00DB1608" w:rsidRDefault="00E9625B" w:rsidP="00A65CB6">
      <w:pPr>
        <w:tabs>
          <w:tab w:val="left" w:pos="3595"/>
        </w:tabs>
        <w:spacing w:line="500" w:lineRule="exact"/>
        <w:ind w:left="545" w:hangingChars="170" w:hanging="545"/>
        <w:jc w:val="both"/>
        <w:rPr>
          <w:rFonts w:ascii="新細明體"/>
          <w:b/>
          <w:color w:val="000000"/>
          <w:sz w:val="32"/>
          <w:szCs w:val="32"/>
        </w:rPr>
      </w:pPr>
      <w:r w:rsidRPr="00DB1608">
        <w:rPr>
          <w:rFonts w:ascii="標楷體" w:eastAsia="標楷體" w:hAnsi="標楷體"/>
          <w:b/>
          <w:color w:val="000000"/>
          <w:sz w:val="32"/>
          <w:szCs w:val="32"/>
        </w:rPr>
        <w:t>A3</w:t>
      </w:r>
      <w:r w:rsidRPr="00DB1608">
        <w:rPr>
          <w:rFonts w:ascii="新細明體" w:hAnsi="新細明體" w:hint="eastAsia"/>
          <w:b/>
          <w:color w:val="000000"/>
          <w:sz w:val="32"/>
          <w:szCs w:val="32"/>
        </w:rPr>
        <w:t>：</w:t>
      </w:r>
      <w:r w:rsidRPr="00DB1608">
        <w:rPr>
          <w:rFonts w:ascii="標楷體" w:eastAsia="標楷體" w:hAnsi="標楷體" w:hint="eastAsia"/>
          <w:color w:val="000000"/>
          <w:sz w:val="32"/>
          <w:szCs w:val="32"/>
        </w:rPr>
        <w:t>依退休軍公教人員退休（伍）法規，所稱月退休金</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俸</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，係指退撫新制實施前、後任職年資之退休金的合計數額，包含月補償金、本人及眷屬實物代金與眷屬補助費。至公保養老給付及軍保退伍給付之優惠存款利息向非月退休金（俸）內涵。</w:t>
      </w:r>
    </w:p>
    <w:p w:rsidR="00E9625B" w:rsidRPr="00DB1608" w:rsidRDefault="00E9625B" w:rsidP="0046311F">
      <w:pPr>
        <w:spacing w:line="500" w:lineRule="exact"/>
        <w:jc w:val="both"/>
        <w:rPr>
          <w:rFonts w:ascii="標楷體" w:eastAsia="標楷體" w:hAnsi="標楷體"/>
          <w:b/>
          <w:color w:val="000000"/>
          <w:sz w:val="32"/>
          <w:szCs w:val="32"/>
        </w:rPr>
      </w:pPr>
    </w:p>
    <w:p w:rsidR="00E9625B" w:rsidRPr="00DB1608" w:rsidRDefault="00E9625B" w:rsidP="0046311F">
      <w:pPr>
        <w:spacing w:line="500" w:lineRule="exact"/>
        <w:jc w:val="both"/>
        <w:rPr>
          <w:rFonts w:ascii="標楷體" w:eastAsia="標楷體" w:hAnsi="標楷體"/>
          <w:b/>
          <w:color w:val="000000"/>
          <w:sz w:val="32"/>
          <w:szCs w:val="32"/>
        </w:rPr>
      </w:pPr>
      <w:r w:rsidRPr="00DB1608">
        <w:rPr>
          <w:rFonts w:ascii="標楷體" w:eastAsia="標楷體" w:hAnsi="標楷體"/>
          <w:b/>
          <w:color w:val="000000"/>
          <w:sz w:val="32"/>
          <w:szCs w:val="32"/>
        </w:rPr>
        <w:t>Q4</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退休軍公教人員年終慰問金之發給基準為何？</w:t>
      </w:r>
    </w:p>
    <w:p w:rsidR="00E9625B" w:rsidRPr="00DB1608" w:rsidRDefault="00E9625B" w:rsidP="00A65CB6">
      <w:pPr>
        <w:spacing w:line="500" w:lineRule="exact"/>
        <w:ind w:left="644" w:hangingChars="201" w:hanging="644"/>
        <w:jc w:val="both"/>
        <w:rPr>
          <w:rFonts w:ascii="新細明體"/>
          <w:b/>
          <w:color w:val="000000"/>
          <w:sz w:val="32"/>
          <w:szCs w:val="32"/>
        </w:rPr>
      </w:pPr>
      <w:r w:rsidRPr="00DB1608">
        <w:rPr>
          <w:rFonts w:ascii="標楷體" w:eastAsia="標楷體" w:hAnsi="標楷體"/>
          <w:b/>
          <w:color w:val="000000"/>
          <w:sz w:val="32"/>
          <w:szCs w:val="32"/>
        </w:rPr>
        <w:t>A4</w:t>
      </w:r>
      <w:r w:rsidRPr="00DB1608">
        <w:rPr>
          <w:rFonts w:ascii="新細明體" w:hAnsi="新細明體" w:hint="eastAsia"/>
          <w:b/>
          <w:color w:val="000000"/>
          <w:sz w:val="32"/>
          <w:szCs w:val="32"/>
        </w:rPr>
        <w:t>：</w:t>
      </w:r>
      <w:r w:rsidRPr="00DB1608">
        <w:rPr>
          <w:rFonts w:ascii="標楷體" w:eastAsia="標楷體" w:hAnsi="標楷體" w:hint="eastAsia"/>
          <w:color w:val="000000"/>
          <w:sz w:val="32"/>
          <w:szCs w:val="32"/>
        </w:rPr>
        <w:t>照現職人員俸</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薪</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額乘以退休年資折算百分比</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滿</w:t>
      </w:r>
      <w:r w:rsidRPr="00DB1608">
        <w:rPr>
          <w:rFonts w:ascii="標楷體" w:eastAsia="標楷體" w:hAnsi="標楷體"/>
          <w:color w:val="000000"/>
          <w:sz w:val="32"/>
          <w:szCs w:val="32"/>
        </w:rPr>
        <w:t>15</w:t>
      </w:r>
      <w:r w:rsidRPr="00DB1608">
        <w:rPr>
          <w:rFonts w:ascii="標楷體" w:eastAsia="標楷體" w:hAnsi="標楷體" w:hint="eastAsia"/>
          <w:color w:val="000000"/>
          <w:sz w:val="32"/>
          <w:szCs w:val="32"/>
        </w:rPr>
        <w:t>年者，給與</w:t>
      </w:r>
      <w:r w:rsidRPr="00DB1608">
        <w:rPr>
          <w:rFonts w:ascii="標楷體" w:eastAsia="標楷體" w:hAnsi="標楷體"/>
          <w:color w:val="000000"/>
          <w:sz w:val="32"/>
          <w:szCs w:val="32"/>
        </w:rPr>
        <w:t>75</w:t>
      </w:r>
      <w:r w:rsidRPr="00DB1608">
        <w:rPr>
          <w:rFonts w:ascii="標楷體" w:eastAsia="標楷體" w:hAnsi="標楷體" w:hint="eastAsia"/>
          <w:color w:val="000000"/>
          <w:sz w:val="32"/>
          <w:szCs w:val="32"/>
        </w:rPr>
        <w:t>％，以後每增</w:t>
      </w:r>
      <w:r w:rsidRPr="00DB1608">
        <w:rPr>
          <w:rFonts w:ascii="標楷體" w:eastAsia="標楷體" w:hAnsi="標楷體"/>
          <w:color w:val="000000"/>
          <w:sz w:val="32"/>
          <w:szCs w:val="32"/>
        </w:rPr>
        <w:t>1</w:t>
      </w:r>
      <w:r w:rsidRPr="00DB1608">
        <w:rPr>
          <w:rFonts w:ascii="標楷體" w:eastAsia="標楷體" w:hAnsi="標楷體" w:hint="eastAsia"/>
          <w:color w:val="000000"/>
          <w:sz w:val="32"/>
          <w:szCs w:val="32"/>
        </w:rPr>
        <w:t>年，加發</w:t>
      </w:r>
      <w:r w:rsidRPr="00DB1608">
        <w:rPr>
          <w:rFonts w:ascii="標楷體" w:eastAsia="標楷體" w:hAnsi="標楷體"/>
          <w:color w:val="000000"/>
          <w:sz w:val="32"/>
          <w:szCs w:val="32"/>
        </w:rPr>
        <w:t>1</w:t>
      </w:r>
      <w:r w:rsidRPr="00DB1608">
        <w:rPr>
          <w:rFonts w:ascii="標楷體" w:eastAsia="標楷體" w:hAnsi="標楷體" w:hint="eastAsia"/>
          <w:color w:val="000000"/>
          <w:sz w:val="32"/>
          <w:szCs w:val="32"/>
        </w:rPr>
        <w:t>％，最高給與</w:t>
      </w:r>
      <w:r w:rsidRPr="00DB1608">
        <w:rPr>
          <w:rFonts w:ascii="標楷體" w:eastAsia="標楷體" w:hAnsi="標楷體"/>
          <w:color w:val="000000"/>
          <w:sz w:val="32"/>
          <w:szCs w:val="32"/>
        </w:rPr>
        <w:t>95</w:t>
      </w:r>
      <w:r w:rsidRPr="00DB1608">
        <w:rPr>
          <w:rFonts w:ascii="標楷體" w:eastAsia="標楷體" w:hAnsi="標楷體" w:hint="eastAsia"/>
          <w:color w:val="000000"/>
          <w:sz w:val="32"/>
          <w:szCs w:val="32"/>
        </w:rPr>
        <w:t>％</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發給</w:t>
      </w:r>
      <w:r w:rsidRPr="00DB1608">
        <w:rPr>
          <w:rFonts w:ascii="標楷體" w:eastAsia="標楷體" w:hAnsi="標楷體"/>
          <w:sz w:val="32"/>
        </w:rPr>
        <w:t>1.5</w:t>
      </w:r>
      <w:r w:rsidRPr="00DB1608">
        <w:rPr>
          <w:rFonts w:ascii="標楷體" w:eastAsia="標楷體" w:hAnsi="標楷體" w:hint="eastAsia"/>
          <w:sz w:val="32"/>
        </w:rPr>
        <w:t>個月之年終慰問金。兼領月退休金人員，則按其兼領月退休金之比例發給。</w:t>
      </w:r>
    </w:p>
    <w:p w:rsidR="00E9625B" w:rsidRPr="00DB1608" w:rsidRDefault="00E9625B" w:rsidP="003E74DF">
      <w:pPr>
        <w:spacing w:line="500" w:lineRule="exact"/>
        <w:jc w:val="both"/>
        <w:rPr>
          <w:rFonts w:ascii="新細明體"/>
          <w:b/>
          <w:color w:val="000000"/>
          <w:sz w:val="32"/>
          <w:szCs w:val="32"/>
        </w:rPr>
      </w:pPr>
    </w:p>
    <w:p w:rsidR="00E9625B" w:rsidRPr="00DB1608" w:rsidRDefault="00E9625B"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b/>
          <w:color w:val="000000"/>
          <w:sz w:val="32"/>
          <w:szCs w:val="32"/>
        </w:rPr>
        <w:t>Q5</w:t>
      </w:r>
      <w:r w:rsidRPr="00DB1608">
        <w:rPr>
          <w:rFonts w:ascii="標楷體" w:eastAsia="標楷體" w:hAnsi="標楷體" w:hint="eastAsia"/>
          <w:b/>
          <w:color w:val="000000"/>
          <w:sz w:val="32"/>
          <w:szCs w:val="32"/>
        </w:rPr>
        <w:t>：「因公成殘、因公死亡」如何認定？</w:t>
      </w:r>
    </w:p>
    <w:p w:rsidR="00E9625B" w:rsidRPr="00DB1608" w:rsidRDefault="00E9625B"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b/>
          <w:color w:val="000000"/>
          <w:sz w:val="32"/>
          <w:szCs w:val="32"/>
        </w:rPr>
        <w:t>A5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Pr>
          <w:rFonts w:ascii="標楷體" w:eastAsia="標楷體" w:hAnsi="標楷體" w:hint="eastAsia"/>
          <w:sz w:val="32"/>
        </w:rPr>
        <w:t>（</w:t>
      </w:r>
      <w:r w:rsidRPr="00DB1608">
        <w:rPr>
          <w:rFonts w:ascii="標楷體" w:eastAsia="標楷體" w:hAnsi="標楷體" w:hint="eastAsia"/>
          <w:sz w:val="32"/>
        </w:rPr>
        <w:t>伍</w:t>
      </w:r>
      <w:r>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w:t>
      </w:r>
      <w:r w:rsidRPr="00DB1608">
        <w:rPr>
          <w:rFonts w:ascii="標楷體" w:eastAsia="標楷體" w:hAnsi="標楷體"/>
          <w:sz w:val="32"/>
        </w:rPr>
        <w:t>97</w:t>
      </w:r>
      <w:r w:rsidRPr="00DB1608">
        <w:rPr>
          <w:rFonts w:ascii="標楷體" w:eastAsia="標楷體" w:hAnsi="標楷體" w:hint="eastAsia"/>
          <w:sz w:val="32"/>
        </w:rPr>
        <w:t>年以前選擇參加勞工保險條例者，得依該條例所定標準認定之。</w:t>
      </w:r>
      <w:r w:rsidRPr="00DB1608">
        <w:rPr>
          <w:rFonts w:ascii="標楷體" w:eastAsia="標楷體" w:cs="標楷體" w:hint="eastAsia"/>
          <w:kern w:val="0"/>
          <w:sz w:val="32"/>
          <w:szCs w:val="32"/>
          <w:lang w:val="zh-TW"/>
        </w:rPr>
        <w:t>是以，在職期間如未經上開各項法令所定之標準認定為因公成殘或因公死亡，尚難依</w:t>
      </w:r>
      <w:r w:rsidRPr="00DB1608">
        <w:rPr>
          <w:rFonts w:ascii="標楷體" w:eastAsia="標楷體" w:hAnsi="標楷體" w:hint="eastAsia"/>
          <w:sz w:val="32"/>
          <w:szCs w:val="32"/>
        </w:rPr>
        <w:t>「退休</w:t>
      </w:r>
      <w:r>
        <w:rPr>
          <w:rFonts w:ascii="標楷體" w:eastAsia="標楷體" w:hAnsi="標楷體" w:hint="eastAsia"/>
          <w:sz w:val="32"/>
          <w:szCs w:val="32"/>
        </w:rPr>
        <w:t>（</w:t>
      </w:r>
      <w:r w:rsidRPr="00DB1608">
        <w:rPr>
          <w:rFonts w:ascii="標楷體" w:eastAsia="標楷體" w:hAnsi="標楷體" w:hint="eastAsia"/>
          <w:sz w:val="32"/>
          <w:szCs w:val="32"/>
        </w:rPr>
        <w:t>伍</w:t>
      </w:r>
      <w:r>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Pr="00DB1608">
        <w:rPr>
          <w:rFonts w:ascii="標楷體" w:eastAsia="標楷體" w:cs="標楷體" w:hint="eastAsia"/>
          <w:kern w:val="0"/>
          <w:sz w:val="32"/>
          <w:szCs w:val="32"/>
          <w:lang w:val="zh-TW"/>
        </w:rPr>
        <w:t>發給年終慰問金。</w:t>
      </w:r>
    </w:p>
    <w:p w:rsidR="00E9625B" w:rsidRPr="00DB1608" w:rsidRDefault="00E9625B" w:rsidP="003E74DF">
      <w:pPr>
        <w:spacing w:line="500" w:lineRule="exact"/>
        <w:jc w:val="both"/>
        <w:rPr>
          <w:rFonts w:ascii="新細明體"/>
          <w:b/>
          <w:color w:val="000000"/>
          <w:sz w:val="32"/>
          <w:szCs w:val="32"/>
        </w:rPr>
      </w:pPr>
    </w:p>
    <w:p w:rsidR="00E9625B" w:rsidRPr="00DB1608" w:rsidRDefault="00E9625B"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b/>
          <w:color w:val="000000"/>
          <w:sz w:val="32"/>
          <w:szCs w:val="32"/>
        </w:rPr>
        <w:t>Q6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E9625B" w:rsidRPr="00DB1608" w:rsidRDefault="00E9625B"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b/>
          <w:color w:val="000000"/>
          <w:sz w:val="32"/>
          <w:szCs w:val="32"/>
        </w:rPr>
        <w:t>A6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Pr="00DB1608">
        <w:rPr>
          <w:rFonts w:ascii="標楷體" w:eastAsia="標楷體" w:hAnsi="標楷體"/>
          <w:sz w:val="32"/>
        </w:rPr>
        <w:t>2</w:t>
      </w:r>
      <w:r w:rsidRPr="00DB1608">
        <w:rPr>
          <w:rFonts w:ascii="標楷體" w:eastAsia="標楷體" w:hAnsi="標楷體" w:hint="eastAsia"/>
          <w:sz w:val="32"/>
        </w:rPr>
        <w:t>萬元，領卹期間不足一年者，按下列比例發給：</w:t>
      </w:r>
    </w:p>
    <w:p w:rsidR="00E9625B" w:rsidRPr="00AB4A71" w:rsidRDefault="00E9625B" w:rsidP="00F43559">
      <w:pPr>
        <w:numPr>
          <w:ilvl w:val="0"/>
          <w:numId w:val="11"/>
        </w:numPr>
        <w:spacing w:line="500" w:lineRule="exact"/>
        <w:jc w:val="both"/>
        <w:rPr>
          <w:rFonts w:ascii="標楷體" w:eastAsia="標楷體" w:hAnsi="標楷體"/>
          <w:sz w:val="32"/>
        </w:rPr>
      </w:pPr>
      <w:r w:rsidRPr="00AB4A71">
        <w:rPr>
          <w:rFonts w:ascii="標楷體" w:eastAsia="標楷體" w:hAnsi="標楷體" w:hint="eastAsia"/>
          <w:sz w:val="32"/>
        </w:rPr>
        <w:t>軍公教人員年度中亡故，在不重領、不兼領之原則下，扣除當年發給年終工作獎金之實際在職月數後，依剩餘月數占全年月數比例發給。</w:t>
      </w:r>
    </w:p>
    <w:p w:rsidR="00E9625B" w:rsidRPr="00DB1608" w:rsidRDefault="00E9625B" w:rsidP="00F43559">
      <w:pPr>
        <w:numPr>
          <w:ilvl w:val="0"/>
          <w:numId w:val="11"/>
        </w:numPr>
        <w:spacing w:line="500" w:lineRule="exact"/>
        <w:jc w:val="both"/>
        <w:rPr>
          <w:rFonts w:ascii="標楷體" w:eastAsia="標楷體" w:hAnsi="標楷體"/>
          <w:color w:val="000000"/>
          <w:sz w:val="40"/>
          <w:szCs w:val="32"/>
        </w:rPr>
      </w:pPr>
      <w:r w:rsidRPr="00AB4A71">
        <w:rPr>
          <w:rFonts w:ascii="標楷體" w:eastAsia="標楷體" w:hAnsi="標楷體" w:hint="eastAsia"/>
          <w:sz w:val="32"/>
        </w:rPr>
        <w:t>年</w:t>
      </w:r>
      <w:r w:rsidRPr="00DB1608">
        <w:rPr>
          <w:rFonts w:ascii="標楷體" w:eastAsia="標楷體" w:hAnsi="標楷體" w:hint="eastAsia"/>
          <w:sz w:val="32"/>
          <w:szCs w:val="32"/>
        </w:rPr>
        <w:t>撫卹金</w:t>
      </w:r>
      <w:r w:rsidRPr="00AB4A71">
        <w:rPr>
          <w:rFonts w:ascii="標楷體" w:eastAsia="標楷體" w:hAnsi="標楷體"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E9625B" w:rsidRPr="00DB1608" w:rsidRDefault="00E9625B" w:rsidP="00E96603">
      <w:pPr>
        <w:spacing w:line="500" w:lineRule="exact"/>
        <w:jc w:val="both"/>
        <w:rPr>
          <w:rFonts w:ascii="標楷體" w:eastAsia="標楷體" w:hAnsi="標楷體"/>
          <w:color w:val="000000"/>
          <w:sz w:val="32"/>
          <w:szCs w:val="32"/>
        </w:rPr>
      </w:pPr>
    </w:p>
    <w:p w:rsidR="00E9625B" w:rsidRPr="00DB1608" w:rsidRDefault="00E9625B"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b/>
          <w:color w:val="000000"/>
          <w:sz w:val="32"/>
          <w:szCs w:val="32"/>
        </w:rPr>
        <w:t>Q7</w:t>
      </w:r>
      <w:r w:rsidRPr="00DB1608">
        <w:rPr>
          <w:rFonts w:ascii="標楷體" w:eastAsia="標楷體" w:hAnsi="標楷體" w:hint="eastAsia"/>
          <w:b/>
          <w:color w:val="000000"/>
          <w:sz w:val="32"/>
          <w:szCs w:val="32"/>
        </w:rPr>
        <w:t>：軍公教人員是否因退休就不受政府之重視和照顧？</w:t>
      </w:r>
    </w:p>
    <w:p w:rsidR="00E9625B" w:rsidRPr="00DB1608" w:rsidRDefault="00E9625B" w:rsidP="00ED6850">
      <w:pPr>
        <w:spacing w:line="500" w:lineRule="exact"/>
        <w:ind w:left="567" w:hangingChars="177" w:hanging="567"/>
        <w:jc w:val="both"/>
        <w:rPr>
          <w:rFonts w:ascii="新細明體"/>
          <w:b/>
          <w:color w:val="000000"/>
          <w:sz w:val="32"/>
          <w:szCs w:val="32"/>
        </w:rPr>
      </w:pPr>
      <w:r w:rsidRPr="00DB1608">
        <w:rPr>
          <w:rFonts w:ascii="標楷體" w:eastAsia="標楷體" w:hAnsi="標楷體"/>
          <w:b/>
          <w:color w:val="000000"/>
          <w:sz w:val="32"/>
          <w:szCs w:val="32"/>
        </w:rPr>
        <w:t>A7</w:t>
      </w:r>
      <w:r w:rsidRPr="00DB1608">
        <w:rPr>
          <w:rFonts w:ascii="新細明體" w:hAnsi="新細明體" w:hint="eastAsia"/>
          <w:b/>
          <w:color w:val="000000"/>
          <w:sz w:val="32"/>
          <w:szCs w:val="32"/>
        </w:rPr>
        <w:t>：</w:t>
      </w:r>
    </w:p>
    <w:p w:rsidR="00E9625B" w:rsidRPr="00DB1608" w:rsidRDefault="00E9625B"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常接到退休軍公教人員的電話及信函，對於年終慰問金表達意見，以年終慰問金的數額及發放與否不是問題，重點在於身為軍公教人員的尊嚴，將自己一生最精華的時光全心奉獻給國家的軍公教人員，任勞任怨，卻因年終慰問金議題不斷被質疑，深感遺憾，而此項政策的出發點，原是</w:t>
      </w:r>
      <w:r w:rsidRPr="00DB1608">
        <w:rPr>
          <w:rFonts w:ascii="標楷體" w:eastAsia="標楷體" w:hAnsi="標楷體"/>
          <w:color w:val="000000"/>
          <w:sz w:val="32"/>
          <w:szCs w:val="32"/>
        </w:rPr>
        <w:t>60</w:t>
      </w:r>
      <w:r w:rsidRPr="00DB1608">
        <w:rPr>
          <w:rFonts w:ascii="標楷體" w:eastAsia="標楷體" w:hAnsi="標楷體" w:hint="eastAsia"/>
          <w:color w:val="000000"/>
          <w:sz w:val="32"/>
          <w:szCs w:val="32"/>
        </w:rPr>
        <w:t>年代政府為照顧領取微薄月退金的退休軍公教人員，並逐年編列預算經立法院審議通過後執行。</w:t>
      </w:r>
    </w:p>
    <w:p w:rsidR="00E9625B" w:rsidRPr="00DB1608" w:rsidRDefault="00E9625B"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公平性，年終慰問金的發放勢必有所改變，爰在政府財政困難與各職業別人員權利義務合理安排等因素考量下，以照顧弱勢為原則進行調整，也希望退休軍公教人員能共體時艱。惟</w:t>
      </w:r>
      <w:r w:rsidRPr="00DB1608">
        <w:rPr>
          <w:rFonts w:ascii="標楷體" w:eastAsia="標楷體" w:cs="標楷體" w:hint="eastAsia"/>
          <w:kern w:val="0"/>
          <w:sz w:val="32"/>
          <w:szCs w:val="32"/>
          <w:lang w:val="zh-TW"/>
        </w:rPr>
        <w:t>未來仍將視政府財政狀況，依規定評估調整。</w:t>
      </w:r>
    </w:p>
    <w:p w:rsidR="00E9625B" w:rsidRPr="00DB1608" w:rsidRDefault="00E9625B" w:rsidP="005F4A04">
      <w:pPr>
        <w:spacing w:line="500" w:lineRule="exact"/>
        <w:jc w:val="both"/>
        <w:rPr>
          <w:rFonts w:ascii="標楷體" w:eastAsia="標楷體" w:hAnsi="標楷體"/>
          <w:color w:val="000000"/>
          <w:sz w:val="32"/>
          <w:szCs w:val="32"/>
        </w:rPr>
      </w:pPr>
    </w:p>
    <w:p w:rsidR="00E9625B" w:rsidRPr="00DB1608" w:rsidRDefault="00E9625B"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b/>
          <w:color w:val="000000"/>
          <w:sz w:val="32"/>
          <w:szCs w:val="32"/>
        </w:rPr>
        <w:t>Q8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E9625B" w:rsidRPr="00DB1608" w:rsidRDefault="00E9625B"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b/>
          <w:color w:val="000000"/>
          <w:sz w:val="32"/>
          <w:szCs w:val="32"/>
        </w:rPr>
        <w:t>A8</w:t>
      </w:r>
      <w:r w:rsidRPr="00DB1608">
        <w:rPr>
          <w:rFonts w:ascii="新細明體" w:hAnsi="新細明體" w:hint="eastAsia"/>
          <w:b/>
          <w:color w:val="000000"/>
          <w:sz w:val="32"/>
          <w:szCs w:val="32"/>
        </w:rPr>
        <w:t>：</w:t>
      </w:r>
      <w:r w:rsidRPr="00DB1608">
        <w:rPr>
          <w:rFonts w:ascii="標楷體" w:eastAsia="標楷體" w:hAnsi="標楷體" w:hint="eastAsia"/>
          <w:color w:val="000000"/>
          <w:sz w:val="32"/>
          <w:szCs w:val="32"/>
        </w:rPr>
        <w:t>查行政院人事行政總處</w:t>
      </w:r>
      <w:r w:rsidRPr="00DB1608">
        <w:rPr>
          <w:rFonts w:ascii="標楷體" w:eastAsia="標楷體" w:hAnsi="標楷體"/>
          <w:color w:val="000000"/>
          <w:sz w:val="32"/>
          <w:szCs w:val="32"/>
        </w:rPr>
        <w:t>103</w:t>
      </w:r>
      <w:r w:rsidRPr="00DB1608">
        <w:rPr>
          <w:rFonts w:ascii="標楷體" w:eastAsia="標楷體" w:hAnsi="標楷體" w:hint="eastAsia"/>
          <w:color w:val="000000"/>
          <w:sz w:val="32"/>
          <w:szCs w:val="32"/>
        </w:rPr>
        <w:t>年</w:t>
      </w:r>
      <w:r w:rsidRPr="00DB1608">
        <w:rPr>
          <w:rFonts w:ascii="標楷體" w:eastAsia="標楷體" w:hAnsi="標楷體"/>
          <w:color w:val="000000"/>
          <w:sz w:val="32"/>
          <w:szCs w:val="32"/>
        </w:rPr>
        <w:t>4</w:t>
      </w:r>
      <w:r w:rsidRPr="00DB1608">
        <w:rPr>
          <w:rFonts w:ascii="標楷體" w:eastAsia="標楷體" w:hAnsi="標楷體" w:hint="eastAsia"/>
          <w:color w:val="000000"/>
          <w:sz w:val="32"/>
          <w:szCs w:val="32"/>
        </w:rPr>
        <w:t>月</w:t>
      </w:r>
      <w:r w:rsidRPr="00DB1608">
        <w:rPr>
          <w:rFonts w:ascii="標楷體" w:eastAsia="標楷體" w:hAnsi="標楷體"/>
          <w:color w:val="000000"/>
          <w:sz w:val="32"/>
          <w:szCs w:val="32"/>
        </w:rPr>
        <w:t>21</w:t>
      </w:r>
      <w:r w:rsidRPr="00DB1608">
        <w:rPr>
          <w:rFonts w:ascii="標楷體" w:eastAsia="標楷體" w:hAnsi="標楷體" w:hint="eastAsia"/>
          <w:color w:val="000000"/>
          <w:sz w:val="32"/>
          <w:szCs w:val="32"/>
        </w:rPr>
        <w:t>日</w:t>
      </w:r>
      <w:r w:rsidRPr="00DB1608">
        <w:rPr>
          <w:rFonts w:ascii="標楷體" w:eastAsia="標楷體" w:hAnsi="標楷體" w:cs="DFKaiShu-SB-Estd-BF" w:hint="eastAsia"/>
          <w:kern w:val="0"/>
          <w:sz w:val="32"/>
          <w:szCs w:val="32"/>
        </w:rPr>
        <w:t>總處給字第</w:t>
      </w:r>
      <w:r w:rsidRPr="00DB1608">
        <w:rPr>
          <w:rFonts w:ascii="標楷體" w:eastAsia="標楷體" w:hAnsi="標楷體" w:cs="DFKaiShu-SB-Estd-BF"/>
          <w:kern w:val="0"/>
          <w:sz w:val="32"/>
          <w:szCs w:val="32"/>
        </w:rPr>
        <w:t>1030031004</w:t>
      </w:r>
      <w:r w:rsidRPr="00DB1608">
        <w:rPr>
          <w:rFonts w:ascii="標楷體" w:eastAsia="標楷體" w:hAnsi="標楷體" w:cs="DFKaiShu-SB-Estd-BF" w:hint="eastAsia"/>
          <w:kern w:val="0"/>
          <w:sz w:val="32"/>
          <w:szCs w:val="32"/>
        </w:rPr>
        <w:t>號函規定略以</w:t>
      </w:r>
      <w:r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，均應與支領月退休金者為一體適用，爰該等人員如符合發給辦法規定之情形，自得依規定發給年終慰問金。</w:t>
      </w:r>
    </w:p>
    <w:p w:rsidR="00E9625B" w:rsidRPr="00DB1608" w:rsidRDefault="00E9625B"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color w:val="000000"/>
          <w:sz w:val="32"/>
          <w:szCs w:val="32"/>
        </w:rPr>
        <w:t xml:space="preserve"> </w:t>
      </w:r>
    </w:p>
    <w:p w:rsidR="00E9625B" w:rsidRPr="00DB1608" w:rsidRDefault="00E9625B"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b/>
          <w:color w:val="000000"/>
          <w:sz w:val="32"/>
          <w:szCs w:val="32"/>
        </w:rPr>
        <w:t>Q9</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經剝奪或減發退離</w:t>
      </w:r>
      <w:r>
        <w:rPr>
          <w:rFonts w:ascii="標楷體" w:eastAsia="標楷體" w:cs="標楷體" w:hint="eastAsia"/>
          <w:b/>
          <w:kern w:val="0"/>
          <w:sz w:val="32"/>
          <w:szCs w:val="32"/>
          <w:lang w:val="zh-TW"/>
        </w:rPr>
        <w:t>（</w:t>
      </w:r>
      <w:r w:rsidRPr="00DB1608">
        <w:rPr>
          <w:rFonts w:ascii="標楷體" w:eastAsia="標楷體" w:cs="標楷體" w:hint="eastAsia"/>
          <w:b/>
          <w:kern w:val="0"/>
          <w:sz w:val="32"/>
          <w:szCs w:val="32"/>
          <w:lang w:val="zh-TW"/>
        </w:rPr>
        <w:t>除）給與者，得否發給年終慰問金？</w:t>
      </w:r>
    </w:p>
    <w:p w:rsidR="00E9625B" w:rsidRPr="00DB1608" w:rsidRDefault="00E9625B" w:rsidP="00476567">
      <w:pPr>
        <w:pStyle w:val="Default"/>
        <w:spacing w:line="500" w:lineRule="exact"/>
        <w:ind w:left="673" w:hangingChars="210" w:hanging="673"/>
        <w:jc w:val="both"/>
        <w:rPr>
          <w:rFonts w:ascii="新細明體"/>
          <w:b/>
          <w:sz w:val="32"/>
          <w:szCs w:val="32"/>
        </w:rPr>
      </w:pPr>
      <w:r w:rsidRPr="00DB1608">
        <w:rPr>
          <w:rFonts w:eastAsia="標楷體"/>
          <w:b/>
          <w:sz w:val="32"/>
          <w:szCs w:val="32"/>
        </w:rPr>
        <w:t>A9</w:t>
      </w:r>
      <w:r w:rsidRPr="00DB1608">
        <w:rPr>
          <w:rFonts w:ascii="新細明體" w:hAnsi="新細明體" w:hint="eastAsia"/>
          <w:b/>
          <w:sz w:val="32"/>
          <w:szCs w:val="32"/>
        </w:rPr>
        <w:t>：</w:t>
      </w:r>
    </w:p>
    <w:p w:rsidR="00E9625B" w:rsidRPr="00DB1608" w:rsidRDefault="00E9625B"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w:t>
      </w:r>
      <w:r w:rsidRPr="00DB1608">
        <w:rPr>
          <w:rFonts w:eastAsia="標楷體" w:hAnsi="Times New Roman"/>
          <w:color w:val="auto"/>
          <w:sz w:val="32"/>
          <w:szCs w:val="32"/>
          <w:lang w:val="zh-TW"/>
        </w:rPr>
        <w:t>94</w:t>
      </w:r>
      <w:r w:rsidRPr="00DB1608">
        <w:rPr>
          <w:rFonts w:eastAsia="標楷體" w:hAnsi="Times New Roman" w:hint="eastAsia"/>
          <w:color w:val="auto"/>
          <w:sz w:val="32"/>
          <w:szCs w:val="32"/>
          <w:lang w:val="zh-TW"/>
        </w:rPr>
        <w:t>年</w:t>
      </w:r>
      <w:r w:rsidRPr="00DB1608">
        <w:rPr>
          <w:rFonts w:eastAsia="標楷體" w:hAnsi="Times New Roman"/>
          <w:color w:val="auto"/>
          <w:sz w:val="32"/>
          <w:szCs w:val="32"/>
          <w:lang w:val="zh-TW"/>
        </w:rPr>
        <w:t>1</w:t>
      </w:r>
      <w:r w:rsidRPr="00DB1608">
        <w:rPr>
          <w:rFonts w:eastAsia="標楷體" w:hAnsi="Times New Roman" w:hint="eastAsia"/>
          <w:color w:val="auto"/>
          <w:sz w:val="32"/>
          <w:szCs w:val="32"/>
          <w:lang w:val="zh-TW"/>
        </w:rPr>
        <w:t>月</w:t>
      </w:r>
      <w:r w:rsidRPr="00DB1608">
        <w:rPr>
          <w:rFonts w:eastAsia="標楷體" w:hAnsi="Times New Roman"/>
          <w:color w:val="auto"/>
          <w:sz w:val="32"/>
          <w:szCs w:val="32"/>
          <w:lang w:val="zh-TW"/>
        </w:rPr>
        <w:t>19</w:t>
      </w:r>
      <w:r w:rsidRPr="00DB1608">
        <w:rPr>
          <w:rFonts w:eastAsia="標楷體" w:hAnsi="Times New Roman" w:hint="eastAsia"/>
          <w:color w:val="auto"/>
          <w:sz w:val="32"/>
          <w:szCs w:val="32"/>
          <w:lang w:val="zh-TW"/>
        </w:rPr>
        <w:t>日局給字第</w:t>
      </w:r>
      <w:r w:rsidRPr="00DB1608">
        <w:rPr>
          <w:rFonts w:eastAsia="標楷體" w:hAnsi="Times New Roman"/>
          <w:color w:val="auto"/>
          <w:sz w:val="32"/>
          <w:szCs w:val="32"/>
          <w:lang w:val="zh-TW"/>
        </w:rPr>
        <w:t>0940000644</w:t>
      </w:r>
      <w:r w:rsidRPr="00DB1608">
        <w:rPr>
          <w:rFonts w:eastAsia="標楷體" w:hAnsi="Times New Roman" w:hint="eastAsia"/>
          <w:color w:val="auto"/>
          <w:sz w:val="32"/>
          <w:szCs w:val="32"/>
          <w:lang w:val="zh-TW"/>
        </w:rPr>
        <w:t>號函規定，退休公務人員停止領受月退休金期間，不得發給年終慰問金。審酌年終慰問金除於</w:t>
      </w:r>
      <w:r w:rsidRPr="00DB1608">
        <w:rPr>
          <w:rFonts w:eastAsia="標楷體" w:hAnsi="Times New Roman"/>
          <w:color w:val="auto"/>
          <w:sz w:val="32"/>
          <w:szCs w:val="32"/>
          <w:lang w:val="zh-TW"/>
        </w:rPr>
        <w:t>101</w:t>
      </w:r>
      <w:r w:rsidRPr="00DB1608">
        <w:rPr>
          <w:rFonts w:eastAsia="標楷體" w:hAnsi="Times New Roman" w:hint="eastAsia"/>
          <w:color w:val="auto"/>
          <w:sz w:val="32"/>
          <w:szCs w:val="32"/>
          <w:lang w:val="zh-TW"/>
        </w:rPr>
        <w:t>年以後將因公死亡領卹遺族及因公成殘支領一次退休金者納入發給對象外，向以是否支（兼）月退休金作為發給之判斷依據。故依法自始剝奪或減發月退休金者，其情節遠較停止領受月退休金者更為重大，</w:t>
      </w:r>
      <w:r>
        <w:rPr>
          <w:rFonts w:eastAsia="標楷體" w:hAnsi="Times New Roman" w:hint="eastAsia"/>
          <w:color w:val="auto"/>
          <w:sz w:val="32"/>
          <w:szCs w:val="32"/>
          <w:lang w:val="zh-TW"/>
        </w:rPr>
        <w:t>爰於</w:t>
      </w:r>
      <w:r>
        <w:rPr>
          <w:rFonts w:eastAsia="標楷體" w:hAnsi="Times New Roman"/>
          <w:color w:val="auto"/>
          <w:sz w:val="32"/>
          <w:szCs w:val="32"/>
          <w:lang w:val="zh-TW"/>
        </w:rPr>
        <w:t>106</w:t>
      </w:r>
      <w:r>
        <w:rPr>
          <w:rFonts w:eastAsia="標楷體" w:hAnsi="Times New Roman" w:hint="eastAsia"/>
          <w:color w:val="auto"/>
          <w:sz w:val="32"/>
          <w:szCs w:val="32"/>
          <w:lang w:val="zh-TW"/>
        </w:rPr>
        <w:t>年</w:t>
      </w:r>
      <w:r>
        <w:rPr>
          <w:rFonts w:eastAsia="標楷體" w:hAnsi="Times New Roman"/>
          <w:color w:val="auto"/>
          <w:sz w:val="32"/>
          <w:szCs w:val="32"/>
          <w:lang w:val="zh-TW"/>
        </w:rPr>
        <w:t>6</w:t>
      </w:r>
      <w:r>
        <w:rPr>
          <w:rFonts w:eastAsia="標楷體" w:hAnsi="Times New Roman" w:hint="eastAsia"/>
          <w:color w:val="auto"/>
          <w:sz w:val="32"/>
          <w:szCs w:val="32"/>
          <w:lang w:val="zh-TW"/>
        </w:rPr>
        <w:t>月</w:t>
      </w:r>
      <w:r>
        <w:rPr>
          <w:rFonts w:eastAsia="標楷體" w:hAnsi="Times New Roman"/>
          <w:color w:val="auto"/>
          <w:sz w:val="32"/>
          <w:szCs w:val="32"/>
          <w:lang w:val="zh-TW"/>
        </w:rPr>
        <w:t>3</w:t>
      </w:r>
      <w:r>
        <w:rPr>
          <w:rFonts w:eastAsia="標楷體" w:hAnsi="Times New Roman" w:hint="eastAsia"/>
          <w:color w:val="auto"/>
          <w:sz w:val="32"/>
          <w:szCs w:val="32"/>
          <w:lang w:val="zh-TW"/>
        </w:rPr>
        <w:t>日修正之</w:t>
      </w:r>
      <w:r w:rsidRPr="00DB1608">
        <w:rPr>
          <w:rFonts w:eastAsia="標楷體" w:hint="eastAsia"/>
          <w:sz w:val="32"/>
          <w:szCs w:val="32"/>
        </w:rPr>
        <w:t>「退休</w:t>
      </w:r>
      <w:r>
        <w:rPr>
          <w:rFonts w:eastAsia="標楷體" w:hint="eastAsia"/>
          <w:sz w:val="32"/>
          <w:szCs w:val="32"/>
        </w:rPr>
        <w:t>（</w:t>
      </w:r>
      <w:r w:rsidRPr="00DB1608">
        <w:rPr>
          <w:rFonts w:eastAsia="標楷體" w:hint="eastAsia"/>
          <w:sz w:val="32"/>
          <w:szCs w:val="32"/>
        </w:rPr>
        <w:t>伍</w:t>
      </w:r>
      <w:r>
        <w:rPr>
          <w:rFonts w:eastAsia="標楷體" w:hint="eastAsia"/>
          <w:sz w:val="32"/>
          <w:szCs w:val="32"/>
        </w:rPr>
        <w:t>）</w:t>
      </w:r>
      <w:r w:rsidRPr="00DB1608">
        <w:rPr>
          <w:rFonts w:eastAsia="標楷體" w:hint="eastAsia"/>
          <w:sz w:val="32"/>
          <w:szCs w:val="32"/>
        </w:rPr>
        <w:t>軍公教人員年終慰問金發給辦法」</w:t>
      </w:r>
      <w:r>
        <w:rPr>
          <w:rFonts w:eastAsia="標楷體" w:hint="eastAsia"/>
          <w:sz w:val="32"/>
          <w:szCs w:val="32"/>
        </w:rPr>
        <w:t>第</w:t>
      </w:r>
      <w:r>
        <w:rPr>
          <w:rFonts w:eastAsia="標楷體"/>
          <w:sz w:val="32"/>
          <w:szCs w:val="32"/>
        </w:rPr>
        <w:t>5</w:t>
      </w:r>
      <w:r>
        <w:rPr>
          <w:rFonts w:eastAsia="標楷體" w:hint="eastAsia"/>
          <w:sz w:val="32"/>
          <w:szCs w:val="32"/>
        </w:rPr>
        <w:t>條，</w:t>
      </w:r>
      <w:r w:rsidRPr="00DB1608">
        <w:rPr>
          <w:rFonts w:eastAsia="標楷體" w:hAnsi="Times New Roman" w:hint="eastAsia"/>
          <w:color w:val="auto"/>
          <w:sz w:val="32"/>
          <w:szCs w:val="32"/>
          <w:lang w:val="zh-TW"/>
        </w:rPr>
        <w:t>增訂受剝奪或減少退離（除）給與之行政處分或懲戒判決者，自當年度起不發給年終慰問金</w:t>
      </w:r>
      <w:r>
        <w:rPr>
          <w:rFonts w:eastAsia="標楷體" w:hAnsi="Times New Roman" w:hint="eastAsia"/>
          <w:color w:val="auto"/>
          <w:sz w:val="32"/>
          <w:szCs w:val="32"/>
          <w:lang w:val="zh-TW"/>
        </w:rPr>
        <w:t>。</w:t>
      </w:r>
    </w:p>
    <w:p w:rsidR="00E9625B" w:rsidRDefault="00E9625B"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p>
    <w:p w:rsidR="00E9625B" w:rsidRDefault="00E9625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Pr="00DB1608">
        <w:rPr>
          <w:rFonts w:eastAsia="標楷體" w:hAnsi="Times New Roman" w:hint="eastAsia"/>
          <w:color w:val="auto"/>
          <w:sz w:val="32"/>
          <w:szCs w:val="32"/>
          <w:lang w:val="zh-TW"/>
        </w:rPr>
        <w:t>年終慰問金發給對象之退休（伍）軍公教人員</w:t>
      </w:r>
      <w:r>
        <w:rPr>
          <w:rFonts w:eastAsia="標楷體" w:hAnsi="Times New Roman" w:hint="eastAsia"/>
          <w:color w:val="auto"/>
          <w:sz w:val="32"/>
          <w:szCs w:val="32"/>
          <w:lang w:val="zh-TW"/>
        </w:rPr>
        <w:t>，</w:t>
      </w:r>
      <w:r w:rsidRPr="00DB1608">
        <w:rPr>
          <w:rFonts w:eastAsia="標楷體" w:hAnsi="Times New Roman" w:hint="eastAsia"/>
          <w:color w:val="auto"/>
          <w:sz w:val="32"/>
          <w:szCs w:val="32"/>
          <w:lang w:val="zh-TW"/>
        </w:rPr>
        <w:t>如於</w:t>
      </w:r>
      <w:r>
        <w:rPr>
          <w:rFonts w:eastAsia="標楷體" w:hAnsi="Times New Roman"/>
          <w:color w:val="auto"/>
          <w:sz w:val="32"/>
          <w:szCs w:val="32"/>
          <w:lang w:val="zh-TW"/>
        </w:rPr>
        <w:t>106</w:t>
      </w:r>
      <w:r w:rsidRPr="00DB1608">
        <w:rPr>
          <w:rFonts w:eastAsia="標楷體" w:hAnsi="Times New Roman" w:hint="eastAsia"/>
          <w:color w:val="auto"/>
          <w:sz w:val="32"/>
          <w:szCs w:val="32"/>
          <w:lang w:val="zh-TW"/>
        </w:rPr>
        <w:t>年</w:t>
      </w:r>
      <w:r>
        <w:rPr>
          <w:rFonts w:eastAsia="標楷體" w:hAnsi="Times New Roman"/>
          <w:color w:val="auto"/>
          <w:sz w:val="32"/>
          <w:szCs w:val="32"/>
          <w:lang w:val="zh-TW"/>
        </w:rPr>
        <w:t>12</w:t>
      </w:r>
      <w:r w:rsidRPr="00DB1608">
        <w:rPr>
          <w:rFonts w:eastAsia="標楷體" w:hAnsi="Times New Roman" w:hint="eastAsia"/>
          <w:color w:val="auto"/>
          <w:sz w:val="32"/>
          <w:szCs w:val="32"/>
          <w:lang w:val="zh-TW"/>
        </w:rPr>
        <w:t>月</w:t>
      </w:r>
      <w:r>
        <w:rPr>
          <w:rFonts w:eastAsia="標楷體" w:hAnsi="Times New Roman"/>
          <w:color w:val="auto"/>
          <w:sz w:val="32"/>
          <w:szCs w:val="32"/>
          <w:lang w:val="zh-TW"/>
        </w:rPr>
        <w:t>31</w:t>
      </w:r>
      <w:r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w:t>
      </w:r>
      <w:r>
        <w:rPr>
          <w:rFonts w:eastAsia="標楷體" w:hAnsi="Times New Roman"/>
          <w:color w:val="auto"/>
          <w:sz w:val="32"/>
          <w:szCs w:val="32"/>
          <w:lang w:val="zh-TW"/>
        </w:rPr>
        <w:t>106</w:t>
      </w:r>
      <w:r>
        <w:rPr>
          <w:rFonts w:eastAsia="標楷體" w:hAnsi="Times New Roman" w:hint="eastAsia"/>
          <w:color w:val="auto"/>
          <w:sz w:val="32"/>
          <w:szCs w:val="32"/>
          <w:lang w:val="zh-TW"/>
        </w:rPr>
        <w:t>年度年終慰問金係於前開發給辦法修正後始為發放（按，</w:t>
      </w:r>
      <w:r>
        <w:rPr>
          <w:rFonts w:eastAsia="標楷體" w:hAnsi="Times New Roman"/>
          <w:color w:val="auto"/>
          <w:sz w:val="32"/>
          <w:szCs w:val="32"/>
          <w:lang w:val="zh-TW"/>
        </w:rPr>
        <w:t>106</w:t>
      </w:r>
      <w:r>
        <w:rPr>
          <w:rFonts w:eastAsia="標楷體" w:hAnsi="Times New Roman" w:hint="eastAsia"/>
          <w:color w:val="auto"/>
          <w:sz w:val="32"/>
          <w:szCs w:val="32"/>
          <w:lang w:val="zh-TW"/>
        </w:rPr>
        <w:t>年度年終慰問金應於春節【</w:t>
      </w:r>
      <w:r>
        <w:rPr>
          <w:rFonts w:eastAsia="標楷體" w:hAnsi="Times New Roman"/>
          <w:color w:val="auto"/>
          <w:sz w:val="32"/>
          <w:szCs w:val="32"/>
          <w:lang w:val="zh-TW"/>
        </w:rPr>
        <w:t>107</w:t>
      </w:r>
      <w:r>
        <w:rPr>
          <w:rFonts w:eastAsia="標楷體" w:hAnsi="Times New Roman" w:hint="eastAsia"/>
          <w:color w:val="auto"/>
          <w:sz w:val="32"/>
          <w:szCs w:val="32"/>
          <w:lang w:val="zh-TW"/>
        </w:rPr>
        <w:t>年</w:t>
      </w:r>
      <w:r>
        <w:rPr>
          <w:rFonts w:eastAsia="標楷體" w:hAnsi="Times New Roman"/>
          <w:color w:val="auto"/>
          <w:sz w:val="32"/>
          <w:szCs w:val="32"/>
          <w:lang w:val="zh-TW"/>
        </w:rPr>
        <w:t>2</w:t>
      </w:r>
      <w:r>
        <w:rPr>
          <w:rFonts w:eastAsia="標楷體" w:hAnsi="Times New Roman" w:hint="eastAsia"/>
          <w:color w:val="auto"/>
          <w:sz w:val="32"/>
          <w:szCs w:val="32"/>
          <w:lang w:val="zh-TW"/>
        </w:rPr>
        <w:t>月</w:t>
      </w:r>
      <w:r>
        <w:rPr>
          <w:rFonts w:eastAsia="標楷體" w:hAnsi="Times New Roman"/>
          <w:color w:val="auto"/>
          <w:sz w:val="32"/>
          <w:szCs w:val="32"/>
          <w:lang w:val="zh-TW"/>
        </w:rPr>
        <w:t>15</w:t>
      </w:r>
      <w:r>
        <w:rPr>
          <w:rFonts w:eastAsia="標楷體" w:hAnsi="Times New Roman" w:hint="eastAsia"/>
          <w:color w:val="auto"/>
          <w:sz w:val="32"/>
          <w:szCs w:val="32"/>
          <w:lang w:val="zh-TW"/>
        </w:rPr>
        <w:t>日】前</w:t>
      </w:r>
      <w:r>
        <w:rPr>
          <w:rFonts w:eastAsia="標楷體" w:hAnsi="Times New Roman"/>
          <w:color w:val="auto"/>
          <w:sz w:val="32"/>
          <w:szCs w:val="32"/>
          <w:lang w:val="zh-TW"/>
        </w:rPr>
        <w:t>10</w:t>
      </w:r>
      <w:r>
        <w:rPr>
          <w:rFonts w:eastAsia="標楷體" w:hAnsi="Times New Roman" w:hint="eastAsia"/>
          <w:color w:val="auto"/>
          <w:sz w:val="32"/>
          <w:szCs w:val="32"/>
          <w:lang w:val="zh-TW"/>
        </w:rPr>
        <w:t>日發給）</w:t>
      </w:r>
      <w:r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w:t>
      </w:r>
      <w:r>
        <w:rPr>
          <w:rFonts w:eastAsia="標楷體" w:hAnsi="Times New Roman"/>
          <w:color w:val="auto"/>
          <w:sz w:val="32"/>
          <w:szCs w:val="32"/>
          <w:lang w:val="zh-TW"/>
        </w:rPr>
        <w:t>5</w:t>
      </w:r>
      <w:r>
        <w:rPr>
          <w:rFonts w:eastAsia="標楷體" w:hAnsi="Times New Roman" w:hint="eastAsia"/>
          <w:color w:val="auto"/>
          <w:sz w:val="32"/>
          <w:szCs w:val="32"/>
          <w:lang w:val="zh-TW"/>
        </w:rPr>
        <w:t>條規定，</w:t>
      </w:r>
      <w:r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Pr="00DB1608">
        <w:rPr>
          <w:rFonts w:eastAsia="標楷體" w:hAnsi="Times New Roman" w:hint="eastAsia"/>
          <w:color w:val="auto"/>
          <w:sz w:val="32"/>
          <w:szCs w:val="32"/>
          <w:lang w:val="zh-TW"/>
        </w:rPr>
        <w:t>發給</w:t>
      </w:r>
      <w:r>
        <w:rPr>
          <w:rFonts w:eastAsia="標楷體" w:hAnsi="Times New Roman"/>
          <w:color w:val="auto"/>
          <w:sz w:val="32"/>
          <w:szCs w:val="32"/>
          <w:lang w:val="zh-TW"/>
        </w:rPr>
        <w:t>106</w:t>
      </w:r>
      <w:r>
        <w:rPr>
          <w:rFonts w:eastAsia="標楷體" w:hAnsi="Times New Roman" w:hint="eastAsia"/>
          <w:color w:val="auto"/>
          <w:sz w:val="32"/>
          <w:szCs w:val="32"/>
          <w:lang w:val="zh-TW"/>
        </w:rPr>
        <w:t>年度起之</w:t>
      </w:r>
      <w:r w:rsidRPr="00DB1608">
        <w:rPr>
          <w:rFonts w:eastAsia="標楷體" w:hAnsi="Times New Roman" w:hint="eastAsia"/>
          <w:color w:val="auto"/>
          <w:sz w:val="32"/>
          <w:szCs w:val="32"/>
          <w:lang w:val="zh-TW"/>
        </w:rPr>
        <w:t>年終慰問金。</w:t>
      </w:r>
    </w:p>
    <w:p w:rsidR="00E9625B" w:rsidRPr="00DB1608" w:rsidRDefault="00E9625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w:t>
      </w:r>
      <w:r>
        <w:rPr>
          <w:rFonts w:eastAsia="標楷體" w:hAnsi="Times New Roman"/>
          <w:color w:val="auto"/>
          <w:sz w:val="32"/>
          <w:szCs w:val="32"/>
          <w:lang w:val="zh-TW"/>
        </w:rPr>
        <w:t>107</w:t>
      </w:r>
      <w:r>
        <w:rPr>
          <w:rFonts w:eastAsia="標楷體" w:hAnsi="Times New Roman" w:hint="eastAsia"/>
          <w:color w:val="auto"/>
          <w:sz w:val="32"/>
          <w:szCs w:val="32"/>
          <w:lang w:val="zh-TW"/>
        </w:rPr>
        <w:t>年</w:t>
      </w:r>
      <w:r>
        <w:rPr>
          <w:rFonts w:eastAsia="標楷體" w:hAnsi="Times New Roman"/>
          <w:color w:val="auto"/>
          <w:sz w:val="32"/>
          <w:szCs w:val="32"/>
          <w:lang w:val="zh-TW"/>
        </w:rPr>
        <w:t>1</w:t>
      </w:r>
      <w:r>
        <w:rPr>
          <w:rFonts w:eastAsia="標楷體" w:hAnsi="Times New Roman" w:hint="eastAsia"/>
          <w:color w:val="auto"/>
          <w:sz w:val="32"/>
          <w:szCs w:val="32"/>
          <w:lang w:val="zh-TW"/>
        </w:rPr>
        <w:t>月</w:t>
      </w:r>
      <w:r>
        <w:rPr>
          <w:rFonts w:eastAsia="標楷體" w:hAnsi="Times New Roman"/>
          <w:color w:val="auto"/>
          <w:sz w:val="32"/>
          <w:szCs w:val="32"/>
          <w:lang w:val="zh-TW"/>
        </w:rPr>
        <w:t>1</w:t>
      </w:r>
      <w:r>
        <w:rPr>
          <w:rFonts w:eastAsia="標楷體" w:hAnsi="Times New Roman" w:hint="eastAsia"/>
          <w:color w:val="auto"/>
          <w:sz w:val="32"/>
          <w:szCs w:val="32"/>
          <w:lang w:val="zh-TW"/>
        </w:rPr>
        <w:t>日以後受剝奪或減少退離（除）給與之行政處分或或懲戒判決，則不得發給受處分或懲戒判決年度起之年終慰問金（按，</w:t>
      </w:r>
      <w:r>
        <w:rPr>
          <w:rFonts w:eastAsia="標楷體" w:hAnsi="Times New Roman"/>
          <w:color w:val="auto"/>
          <w:sz w:val="32"/>
          <w:szCs w:val="32"/>
          <w:lang w:val="zh-TW"/>
        </w:rPr>
        <w:t>106</w:t>
      </w:r>
      <w:r>
        <w:rPr>
          <w:rFonts w:eastAsia="標楷體" w:hAnsi="Times New Roman" w:hint="eastAsia"/>
          <w:color w:val="auto"/>
          <w:sz w:val="32"/>
          <w:szCs w:val="32"/>
          <w:lang w:val="zh-TW"/>
        </w:rPr>
        <w:t>年年終慰問金仍依規定發給）。</w:t>
      </w:r>
    </w:p>
    <w:p w:rsidR="00E9625B" w:rsidRPr="00DB1608" w:rsidRDefault="00E9625B"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E9625B" w:rsidRPr="00DB1608" w:rsidRDefault="00E9625B"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b/>
          <w:color w:val="000000"/>
          <w:sz w:val="32"/>
          <w:szCs w:val="32"/>
        </w:rPr>
        <w:t>Q10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支（兼）領展期月退休金或減額月退休金人員，如何發給年終慰問金？</w:t>
      </w:r>
    </w:p>
    <w:p w:rsidR="00E9625B" w:rsidRPr="00DB1608" w:rsidRDefault="00E9625B" w:rsidP="005C6F85">
      <w:pPr>
        <w:spacing w:line="500" w:lineRule="exact"/>
        <w:ind w:left="810" w:hangingChars="253" w:hanging="810"/>
        <w:jc w:val="both"/>
        <w:rPr>
          <w:rFonts w:ascii="新細明體"/>
          <w:b/>
          <w:color w:val="000000"/>
          <w:sz w:val="32"/>
          <w:szCs w:val="32"/>
        </w:rPr>
      </w:pPr>
      <w:r w:rsidRPr="00DB1608">
        <w:rPr>
          <w:rFonts w:ascii="標楷體" w:eastAsia="標楷體" w:hAnsi="標楷體"/>
          <w:b/>
          <w:color w:val="000000"/>
          <w:sz w:val="32"/>
          <w:szCs w:val="32"/>
        </w:rPr>
        <w:t>A10</w:t>
      </w:r>
      <w:r w:rsidRPr="00DB1608">
        <w:rPr>
          <w:rFonts w:ascii="新細明體" w:hAnsi="新細明體" w:hint="eastAsia"/>
          <w:b/>
          <w:color w:val="000000"/>
          <w:sz w:val="32"/>
          <w:szCs w:val="32"/>
        </w:rPr>
        <w:t>：</w:t>
      </w:r>
    </w:p>
    <w:p w:rsidR="00E9625B" w:rsidRPr="00DB1608" w:rsidRDefault="00E9625B"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支（兼）領展期月退休金者，於未領取月退休金期間，尚不得發給年終慰問金。</w:t>
      </w:r>
    </w:p>
    <w:p w:rsidR="00E9625B" w:rsidRPr="00DB1608" w:rsidRDefault="00E9625B"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支領減額月退休金者，依其實際支領之減額月退休金判斷是否未逾基準數額；兼領減額月退休金者，應按其兼領月退休金比例還原為原全額減額月退休金，判斷其是否為未逾基準數額。</w:t>
      </w:r>
    </w:p>
    <w:p w:rsidR="00E9625B" w:rsidRPr="00DB1608" w:rsidRDefault="00E9625B"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舉例說明如下：某甲經退休審定機關審定兼領二分之一之一次退休金及二分之一之減額月退休金（減額比例為</w:t>
      </w:r>
      <w:r w:rsidRPr="00DB1608">
        <w:rPr>
          <w:rFonts w:ascii="標楷體" w:eastAsia="標楷體" w:hAnsi="標楷體"/>
          <w:color w:val="000000"/>
          <w:sz w:val="32"/>
          <w:szCs w:val="32"/>
        </w:rPr>
        <w:t>20%</w:t>
      </w:r>
      <w:r w:rsidRPr="00DB1608">
        <w:rPr>
          <w:rFonts w:ascii="標楷體" w:eastAsia="標楷體" w:hAnsi="標楷體" w:hint="eastAsia"/>
          <w:color w:val="000000"/>
          <w:sz w:val="32"/>
          <w:szCs w:val="32"/>
        </w:rPr>
        <w:t>），故其原兼領二分之一月退休金為</w:t>
      </w:r>
      <w:r w:rsidRPr="00DB1608">
        <w:rPr>
          <w:rFonts w:ascii="標楷體" w:eastAsia="標楷體" w:hAnsi="標楷體"/>
          <w:color w:val="000000"/>
          <w:sz w:val="32"/>
          <w:szCs w:val="32"/>
        </w:rPr>
        <w:t>15,000</w:t>
      </w:r>
      <w:r w:rsidRPr="00DB1608">
        <w:rPr>
          <w:rFonts w:ascii="標楷體" w:eastAsia="標楷體" w:hAnsi="標楷體" w:hint="eastAsia"/>
          <w:color w:val="000000"/>
          <w:sz w:val="32"/>
          <w:szCs w:val="32"/>
        </w:rPr>
        <w:t>元，扣除減發金額後為</w:t>
      </w:r>
      <w:r w:rsidRPr="00DB1608">
        <w:rPr>
          <w:rFonts w:ascii="標楷體" w:eastAsia="標楷體" w:hAnsi="標楷體"/>
          <w:color w:val="000000"/>
          <w:sz w:val="32"/>
          <w:szCs w:val="32"/>
        </w:rPr>
        <w:t>12,000</w:t>
      </w:r>
      <w:r w:rsidRPr="00DB1608">
        <w:rPr>
          <w:rFonts w:ascii="標楷體" w:eastAsia="標楷體" w:hAnsi="標楷體" w:hint="eastAsia"/>
          <w:color w:val="000000"/>
          <w:sz w:val="32"/>
          <w:szCs w:val="32"/>
        </w:rPr>
        <w:t>元，經還原全額減額月退休金為</w:t>
      </w:r>
      <w:r w:rsidRPr="00DB1608">
        <w:rPr>
          <w:rFonts w:ascii="標楷體" w:eastAsia="標楷體" w:hAnsi="標楷體"/>
          <w:color w:val="000000"/>
          <w:sz w:val="32"/>
          <w:szCs w:val="32"/>
        </w:rPr>
        <w:t>24,000</w:t>
      </w:r>
      <w:r w:rsidRPr="00DB1608">
        <w:rPr>
          <w:rFonts w:ascii="標楷體" w:eastAsia="標楷體" w:hAnsi="標楷體" w:hint="eastAsia"/>
          <w:color w:val="000000"/>
          <w:sz w:val="32"/>
          <w:szCs w:val="32"/>
        </w:rPr>
        <w:t>元（</w:t>
      </w:r>
      <w:r w:rsidRPr="00DB1608">
        <w:rPr>
          <w:rFonts w:ascii="標楷體" w:eastAsia="標楷體" w:hAnsi="標楷體"/>
          <w:color w:val="000000"/>
          <w:sz w:val="32"/>
          <w:szCs w:val="32"/>
        </w:rPr>
        <w:t>12,000</w:t>
      </w:r>
      <w:r w:rsidRPr="00DB1608">
        <w:rPr>
          <w:rFonts w:ascii="標楷體" w:eastAsia="標楷體" w:hAnsi="標楷體" w:hint="eastAsia"/>
          <w:color w:val="000000"/>
          <w:sz w:val="32"/>
          <w:szCs w:val="32"/>
        </w:rPr>
        <w:t>×</w:t>
      </w:r>
      <w:r w:rsidRPr="00DB1608">
        <w:rPr>
          <w:rFonts w:ascii="標楷體" w:eastAsia="標楷體" w:hAnsi="標楷體"/>
          <w:color w:val="000000"/>
          <w:sz w:val="32"/>
          <w:szCs w:val="32"/>
        </w:rPr>
        <w:t>2</w:t>
      </w:r>
      <w:r w:rsidRPr="00DB1608">
        <w:rPr>
          <w:rFonts w:ascii="標楷體" w:eastAsia="標楷體" w:hAnsi="標楷體" w:hint="eastAsia"/>
          <w:color w:val="000000"/>
          <w:sz w:val="32"/>
          <w:szCs w:val="32"/>
        </w:rPr>
        <w:t>），</w:t>
      </w:r>
      <w:r>
        <w:rPr>
          <w:rFonts w:ascii="標楷體" w:eastAsia="標楷體" w:hAnsi="標楷體" w:hint="eastAsia"/>
          <w:color w:val="000000"/>
          <w:sz w:val="32"/>
          <w:szCs w:val="32"/>
        </w:rPr>
        <w:t>較</w:t>
      </w:r>
      <w:r w:rsidRPr="00DB1608">
        <w:rPr>
          <w:rFonts w:ascii="標楷體" w:eastAsia="標楷體" w:hAnsi="標楷體" w:hint="eastAsia"/>
          <w:color w:val="000000"/>
          <w:sz w:val="32"/>
          <w:szCs w:val="32"/>
        </w:rPr>
        <w:t>於</w:t>
      </w:r>
      <w:r w:rsidRPr="00DB1608">
        <w:rPr>
          <w:rFonts w:ascii="標楷體" w:eastAsia="標楷體" w:hAnsi="標楷體"/>
          <w:color w:val="000000"/>
          <w:sz w:val="32"/>
          <w:szCs w:val="32"/>
        </w:rPr>
        <w:t>2</w:t>
      </w:r>
      <w:r w:rsidRPr="00DB1608">
        <w:rPr>
          <w:rFonts w:ascii="標楷體" w:eastAsia="標楷體" w:hAnsi="標楷體" w:hint="eastAsia"/>
          <w:color w:val="000000"/>
          <w:sz w:val="32"/>
          <w:szCs w:val="32"/>
        </w:rPr>
        <w:t>萬</w:t>
      </w:r>
      <w:r w:rsidRPr="00DB1608">
        <w:rPr>
          <w:rFonts w:ascii="標楷體" w:eastAsia="標楷體" w:hAnsi="標楷體"/>
          <w:color w:val="000000"/>
          <w:sz w:val="32"/>
          <w:szCs w:val="32"/>
        </w:rPr>
        <w:t>5,000</w:t>
      </w:r>
      <w:r w:rsidRPr="00DB1608">
        <w:rPr>
          <w:rFonts w:ascii="標楷體" w:eastAsia="標楷體" w:hAnsi="標楷體" w:hint="eastAsia"/>
          <w:color w:val="000000"/>
          <w:sz w:val="32"/>
          <w:szCs w:val="32"/>
        </w:rPr>
        <w:t>元以下之基準</w:t>
      </w:r>
      <w:r>
        <w:rPr>
          <w:rFonts w:ascii="標楷體" w:eastAsia="標楷體" w:hAnsi="標楷體" w:hint="eastAsia"/>
          <w:color w:val="000000"/>
          <w:sz w:val="32"/>
          <w:szCs w:val="32"/>
        </w:rPr>
        <w:t>數額為低</w:t>
      </w:r>
      <w:r w:rsidRPr="00DB1608">
        <w:rPr>
          <w:rFonts w:ascii="標楷體" w:eastAsia="標楷體" w:hAnsi="標楷體" w:hint="eastAsia"/>
          <w:color w:val="000000"/>
          <w:sz w:val="32"/>
          <w:szCs w:val="32"/>
        </w:rPr>
        <w:t>，即屬年終慰問金之發給對象。</w:t>
      </w:r>
    </w:p>
    <w:p w:rsidR="00E9625B" w:rsidRPr="00DB1608" w:rsidRDefault="00E9625B" w:rsidP="005C6F85">
      <w:pPr>
        <w:spacing w:line="500" w:lineRule="exact"/>
        <w:ind w:left="810" w:hangingChars="253" w:hanging="810"/>
        <w:jc w:val="both"/>
        <w:rPr>
          <w:rFonts w:ascii="標楷體" w:eastAsia="標楷體" w:hAnsi="標楷體"/>
          <w:color w:val="000000"/>
          <w:sz w:val="32"/>
          <w:szCs w:val="32"/>
        </w:rPr>
      </w:pPr>
    </w:p>
    <w:p w:rsidR="00E9625B" w:rsidRPr="00DB1608" w:rsidRDefault="00E9625B"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b/>
          <w:color w:val="000000"/>
          <w:sz w:val="32"/>
          <w:szCs w:val="32"/>
        </w:rPr>
        <w:t>Q11</w:t>
      </w:r>
      <w:r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在職期間因公失能，經退休審定機關審定兼領二分之一之一次退休金及二分之一之展期月退休金，如何發給年終慰問金？</w:t>
      </w:r>
    </w:p>
    <w:p w:rsidR="00E9625B" w:rsidRPr="00DB1608" w:rsidRDefault="00E9625B"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b/>
          <w:color w:val="000000"/>
          <w:sz w:val="32"/>
          <w:szCs w:val="32"/>
        </w:rPr>
        <w:t>A11</w:t>
      </w:r>
      <w:r w:rsidRPr="00DB1608">
        <w:rPr>
          <w:rFonts w:ascii="標楷體" w:eastAsia="標楷體" w:hAnsi="標楷體" w:hint="eastAsia"/>
          <w:b/>
          <w:color w:val="000000"/>
          <w:sz w:val="32"/>
          <w:szCs w:val="32"/>
        </w:rPr>
        <w:t>：</w:t>
      </w:r>
    </w:p>
    <w:p w:rsidR="00E9625B" w:rsidRPr="00DB1608" w:rsidRDefault="00E9625B"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Pr="00DB1608">
        <w:rPr>
          <w:rFonts w:ascii="標楷體" w:eastAsia="標楷體" w:hAnsi="標楷體" w:hint="eastAsia"/>
          <w:sz w:val="32"/>
          <w:szCs w:val="32"/>
        </w:rPr>
        <w:t>「退休</w:t>
      </w:r>
      <w:r>
        <w:rPr>
          <w:rFonts w:eastAsia="標楷體" w:hint="eastAsia"/>
          <w:sz w:val="32"/>
          <w:szCs w:val="32"/>
        </w:rPr>
        <w:t>（</w:t>
      </w:r>
      <w:r w:rsidRPr="00DB1608">
        <w:rPr>
          <w:rFonts w:ascii="標楷體" w:eastAsia="標楷體" w:hAnsi="標楷體" w:hint="eastAsia"/>
          <w:sz w:val="32"/>
          <w:szCs w:val="32"/>
        </w:rPr>
        <w:t>伍</w:t>
      </w:r>
      <w:r>
        <w:rPr>
          <w:rFonts w:eastAsia="標楷體" w:hint="eastAsia"/>
          <w:sz w:val="32"/>
          <w:szCs w:val="32"/>
        </w:rPr>
        <w:t>）</w:t>
      </w:r>
      <w:r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w:t>
      </w:r>
      <w:r w:rsidRPr="00DB1608">
        <w:rPr>
          <w:rFonts w:ascii="標楷體" w:eastAsia="標楷體" w:hAnsi="標楷體"/>
          <w:color w:val="000000"/>
          <w:sz w:val="32"/>
          <w:szCs w:val="32"/>
        </w:rPr>
        <w:t>2</w:t>
      </w:r>
      <w:r w:rsidRPr="00DB1608">
        <w:rPr>
          <w:rFonts w:ascii="標楷體" w:eastAsia="標楷體" w:hAnsi="標楷體" w:hint="eastAsia"/>
          <w:color w:val="000000"/>
          <w:sz w:val="32"/>
          <w:szCs w:val="32"/>
        </w:rPr>
        <w:t>條規定，在職期間因公失能人員，如係選擇兼領月退休金，並至年滿月退休金起支年齡之日起領取，以其兼領一次退休金係於退休當年度支領，該年度自得依其兼領一次退休金比例發給年終慰問金，嗣後依前開發給辦法第</w:t>
      </w:r>
      <w:r w:rsidRPr="00DB1608">
        <w:rPr>
          <w:rFonts w:ascii="標楷體" w:eastAsia="標楷體" w:hAnsi="標楷體"/>
          <w:color w:val="000000"/>
          <w:sz w:val="32"/>
          <w:szCs w:val="32"/>
        </w:rPr>
        <w:t>3</w:t>
      </w:r>
      <w:r w:rsidRPr="00DB1608">
        <w:rPr>
          <w:rFonts w:ascii="標楷體" w:eastAsia="標楷體" w:hAnsi="標楷體" w:hint="eastAsia"/>
          <w:color w:val="000000"/>
          <w:sz w:val="32"/>
          <w:szCs w:val="32"/>
        </w:rPr>
        <w:t>條規定，自開始兼領月退休金之年度起，按其兼領月退休金之比例發給。</w:t>
      </w:r>
    </w:p>
    <w:p w:rsidR="00E9625B" w:rsidRPr="00DB1608" w:rsidRDefault="00E9625B"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w:t>
      </w:r>
      <w:r w:rsidRPr="00DB1608">
        <w:rPr>
          <w:rFonts w:ascii="標楷體" w:eastAsia="標楷體" w:hAnsi="標楷體"/>
          <w:color w:val="000000"/>
          <w:sz w:val="32"/>
          <w:szCs w:val="32"/>
        </w:rPr>
        <w:t>106</w:t>
      </w:r>
      <w:r w:rsidRPr="00DB1608">
        <w:rPr>
          <w:rFonts w:ascii="標楷體" w:eastAsia="標楷體" w:hAnsi="標楷體" w:hint="eastAsia"/>
          <w:color w:val="000000"/>
          <w:sz w:val="32"/>
          <w:szCs w:val="32"/>
        </w:rPr>
        <w:t>年</w:t>
      </w:r>
      <w:r w:rsidRPr="00DB1608">
        <w:rPr>
          <w:rFonts w:ascii="標楷體" w:eastAsia="標楷體" w:hAnsi="標楷體"/>
          <w:color w:val="000000"/>
          <w:sz w:val="32"/>
          <w:szCs w:val="32"/>
        </w:rPr>
        <w:t>12</w:t>
      </w:r>
      <w:r w:rsidRPr="00DB1608">
        <w:rPr>
          <w:rFonts w:ascii="標楷體" w:eastAsia="標楷體" w:hAnsi="標楷體" w:hint="eastAsia"/>
          <w:color w:val="000000"/>
          <w:sz w:val="32"/>
          <w:szCs w:val="32"/>
        </w:rPr>
        <w:t>月</w:t>
      </w:r>
      <w:r w:rsidRPr="00DB1608">
        <w:rPr>
          <w:rFonts w:ascii="標楷體" w:eastAsia="標楷體" w:hAnsi="標楷體"/>
          <w:color w:val="000000"/>
          <w:sz w:val="32"/>
          <w:szCs w:val="32"/>
        </w:rPr>
        <w:t>2</w:t>
      </w:r>
      <w:r w:rsidRPr="00DB1608">
        <w:rPr>
          <w:rFonts w:ascii="標楷體" w:eastAsia="標楷體" w:hAnsi="標楷體" w:hint="eastAsia"/>
          <w:color w:val="000000"/>
          <w:sz w:val="32"/>
          <w:szCs w:val="32"/>
        </w:rPr>
        <w:t>日退休，因未達月退休金起支年齡，</w:t>
      </w:r>
      <w:r>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w:t>
      </w:r>
      <w:r w:rsidRPr="00DB1608">
        <w:rPr>
          <w:rFonts w:ascii="標楷體" w:eastAsia="標楷體" w:hAnsi="標楷體"/>
          <w:color w:val="000000"/>
          <w:sz w:val="32"/>
          <w:szCs w:val="32"/>
        </w:rPr>
        <w:t>109</w:t>
      </w:r>
      <w:r w:rsidRPr="00DB1608">
        <w:rPr>
          <w:rFonts w:ascii="標楷體" w:eastAsia="標楷體" w:hAnsi="標楷體" w:hint="eastAsia"/>
          <w:color w:val="000000"/>
          <w:sz w:val="32"/>
          <w:szCs w:val="32"/>
        </w:rPr>
        <w:t>年起兼</w:t>
      </w:r>
      <w:r>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w:t>
      </w:r>
      <w:r w:rsidRPr="00DB1608">
        <w:rPr>
          <w:rFonts w:ascii="標楷體" w:eastAsia="標楷體" w:hAnsi="標楷體"/>
          <w:color w:val="000000"/>
          <w:sz w:val="32"/>
          <w:szCs w:val="32"/>
        </w:rPr>
        <w:t>106</w:t>
      </w:r>
      <w:r w:rsidRPr="00DB1608">
        <w:rPr>
          <w:rFonts w:ascii="標楷體" w:eastAsia="標楷體" w:hAnsi="標楷體" w:hint="eastAsia"/>
          <w:color w:val="000000"/>
          <w:sz w:val="32"/>
          <w:szCs w:val="32"/>
        </w:rPr>
        <w:t>年有兼領一次退休金之事實，應按兼領一次退休金之比例發給</w:t>
      </w:r>
      <w:r w:rsidRPr="00DB1608">
        <w:rPr>
          <w:rFonts w:ascii="標楷體" w:eastAsia="標楷體" w:hAnsi="標楷體"/>
          <w:color w:val="000000"/>
          <w:sz w:val="32"/>
          <w:szCs w:val="32"/>
        </w:rPr>
        <w:t>106</w:t>
      </w:r>
      <w:r w:rsidRPr="00DB1608">
        <w:rPr>
          <w:rFonts w:ascii="標楷體" w:eastAsia="標楷體" w:hAnsi="標楷體" w:hint="eastAsia"/>
          <w:color w:val="000000"/>
          <w:sz w:val="32"/>
          <w:szCs w:val="32"/>
        </w:rPr>
        <w:t>年年終慰問金，</w:t>
      </w:r>
      <w:r w:rsidRPr="00DB1608">
        <w:rPr>
          <w:rFonts w:ascii="標楷體" w:eastAsia="標楷體" w:hAnsi="標楷體"/>
          <w:color w:val="000000"/>
          <w:sz w:val="32"/>
          <w:szCs w:val="32"/>
        </w:rPr>
        <w:t>107</w:t>
      </w:r>
      <w:r w:rsidRPr="00DB1608">
        <w:rPr>
          <w:rFonts w:ascii="標楷體" w:eastAsia="標楷體" w:hAnsi="標楷體" w:hint="eastAsia"/>
          <w:color w:val="000000"/>
          <w:sz w:val="32"/>
          <w:szCs w:val="32"/>
        </w:rPr>
        <w:t>年至</w:t>
      </w:r>
      <w:r w:rsidRPr="00DB1608">
        <w:rPr>
          <w:rFonts w:ascii="標楷體" w:eastAsia="標楷體" w:hAnsi="標楷體"/>
          <w:color w:val="000000"/>
          <w:sz w:val="32"/>
          <w:szCs w:val="32"/>
        </w:rPr>
        <w:t>108</w:t>
      </w:r>
      <w:r w:rsidRPr="00DB1608">
        <w:rPr>
          <w:rFonts w:ascii="標楷體" w:eastAsia="標楷體" w:hAnsi="標楷體" w:hint="eastAsia"/>
          <w:color w:val="000000"/>
          <w:sz w:val="32"/>
          <w:szCs w:val="32"/>
        </w:rPr>
        <w:t>年因未有兼領月退休金之事實，不得發給年終慰問金，直至</w:t>
      </w:r>
      <w:r w:rsidRPr="00DB1608">
        <w:rPr>
          <w:rFonts w:ascii="標楷體" w:eastAsia="標楷體" w:hAnsi="標楷體"/>
          <w:color w:val="000000"/>
          <w:sz w:val="32"/>
          <w:szCs w:val="32"/>
        </w:rPr>
        <w:t>109</w:t>
      </w:r>
      <w:r w:rsidRPr="00DB1608">
        <w:rPr>
          <w:rFonts w:ascii="標楷體" w:eastAsia="標楷體" w:hAnsi="標楷體" w:hint="eastAsia"/>
          <w:color w:val="000000"/>
          <w:sz w:val="32"/>
          <w:szCs w:val="32"/>
        </w:rPr>
        <w:t>年再按兼領月退休金比例發給年終慰問金。</w:t>
      </w:r>
    </w:p>
    <w:p w:rsidR="00E9625B" w:rsidRPr="00DB1608" w:rsidRDefault="00E9625B" w:rsidP="000E2046">
      <w:pPr>
        <w:pStyle w:val="a5"/>
        <w:spacing w:line="500" w:lineRule="exact"/>
        <w:ind w:leftChars="0" w:left="993"/>
        <w:jc w:val="both"/>
        <w:rPr>
          <w:rFonts w:ascii="標楷體" w:eastAsia="標楷體" w:hAnsi="標楷體"/>
          <w:color w:val="000000"/>
          <w:sz w:val="32"/>
          <w:szCs w:val="32"/>
        </w:rPr>
      </w:pPr>
    </w:p>
    <w:p w:rsidR="00E9625B" w:rsidRPr="00DB1608" w:rsidRDefault="00E9625B"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b/>
          <w:color w:val="000000"/>
          <w:sz w:val="32"/>
          <w:szCs w:val="32"/>
        </w:rPr>
        <w:t>Q12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E9625B" w:rsidRPr="00DB1608" w:rsidRDefault="00E9625B" w:rsidP="00CC0BBC">
      <w:pPr>
        <w:spacing w:line="500" w:lineRule="exact"/>
        <w:ind w:left="810" w:hangingChars="253" w:hanging="810"/>
        <w:jc w:val="both"/>
        <w:rPr>
          <w:rFonts w:ascii="新細明體"/>
          <w:b/>
          <w:color w:val="000000"/>
          <w:sz w:val="32"/>
          <w:szCs w:val="32"/>
        </w:rPr>
      </w:pPr>
      <w:r w:rsidRPr="00DB1608">
        <w:rPr>
          <w:rFonts w:ascii="標楷體" w:eastAsia="標楷體" w:hAnsi="標楷體"/>
          <w:b/>
          <w:color w:val="000000"/>
          <w:sz w:val="32"/>
          <w:szCs w:val="32"/>
        </w:rPr>
        <w:t>A12</w:t>
      </w:r>
      <w:r w:rsidRPr="00DB1608">
        <w:rPr>
          <w:rFonts w:ascii="新細明體" w:hAnsi="新細明體" w:hint="eastAsia"/>
          <w:b/>
          <w:color w:val="000000"/>
          <w:sz w:val="32"/>
          <w:szCs w:val="32"/>
        </w:rPr>
        <w:t>：</w:t>
      </w:r>
    </w:p>
    <w:p w:rsidR="00E9625B" w:rsidRPr="00DB1608" w:rsidRDefault="00E9625B"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發給機關：由重行退休人員之最後在職服務機關學校，就其</w:t>
      </w:r>
      <w:r w:rsidRPr="00DB1608">
        <w:rPr>
          <w:rFonts w:ascii="標楷體" w:eastAsia="標楷體" w:cs="標楷體" w:hint="eastAsia"/>
          <w:kern w:val="0"/>
          <w:sz w:val="32"/>
          <w:szCs w:val="32"/>
          <w:lang w:val="zh-TW"/>
        </w:rPr>
        <w:t>符合發給年終慰問金之核定退休年資分段計算合併發給。</w:t>
      </w:r>
    </w:p>
    <w:p w:rsidR="00E9625B" w:rsidRPr="00DB1608" w:rsidRDefault="00E9625B"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Pr="00DB1608">
        <w:rPr>
          <w:rFonts w:ascii="標楷體" w:eastAsia="標楷體" w:cs="標楷體" w:hint="eastAsia"/>
          <w:kern w:val="0"/>
          <w:sz w:val="32"/>
          <w:szCs w:val="32"/>
          <w:lang w:val="zh-TW"/>
        </w:rPr>
        <w:t>重行退休前後核定退休年資未滿</w:t>
      </w:r>
      <w:r w:rsidRPr="00DB1608">
        <w:rPr>
          <w:rFonts w:ascii="標楷體" w:eastAsia="標楷體" w:cs="標楷體"/>
          <w:kern w:val="0"/>
          <w:sz w:val="32"/>
          <w:szCs w:val="32"/>
          <w:lang w:val="zh-TW"/>
        </w:rPr>
        <w:t>15</w:t>
      </w:r>
      <w:r w:rsidRPr="00DB1608">
        <w:rPr>
          <w:rFonts w:ascii="標楷體" w:eastAsia="標楷體" w:cs="標楷體" w:hint="eastAsia"/>
          <w:kern w:val="0"/>
          <w:sz w:val="32"/>
          <w:szCs w:val="32"/>
          <w:lang w:val="zh-TW"/>
        </w:rPr>
        <w:t>年者，每年給與</w:t>
      </w:r>
      <w:r w:rsidRPr="00DB1608">
        <w:rPr>
          <w:rFonts w:ascii="標楷體" w:eastAsia="標楷體" w:cs="標楷體"/>
          <w:kern w:val="0"/>
          <w:sz w:val="32"/>
          <w:szCs w:val="32"/>
          <w:lang w:val="zh-TW"/>
        </w:rPr>
        <w:t>5%</w:t>
      </w:r>
      <w:r w:rsidRPr="00DB1608">
        <w:rPr>
          <w:rFonts w:ascii="標楷體" w:eastAsia="標楷體" w:cs="標楷體" w:hint="eastAsia"/>
          <w:kern w:val="0"/>
          <w:sz w:val="32"/>
          <w:szCs w:val="32"/>
          <w:lang w:val="zh-TW"/>
        </w:rPr>
        <w:t>，超過</w:t>
      </w:r>
      <w:r w:rsidRPr="00DB1608">
        <w:rPr>
          <w:rFonts w:ascii="標楷體" w:eastAsia="標楷體" w:cs="標楷體"/>
          <w:kern w:val="0"/>
          <w:sz w:val="32"/>
          <w:szCs w:val="32"/>
          <w:lang w:val="zh-TW"/>
        </w:rPr>
        <w:t>15</w:t>
      </w:r>
      <w:r w:rsidRPr="00DB1608">
        <w:rPr>
          <w:rFonts w:ascii="標楷體" w:eastAsia="標楷體" w:cs="標楷體" w:hint="eastAsia"/>
          <w:kern w:val="0"/>
          <w:sz w:val="32"/>
          <w:szCs w:val="32"/>
          <w:lang w:val="zh-TW"/>
        </w:rPr>
        <w:t>年者，每增</w:t>
      </w:r>
      <w:r w:rsidRPr="00DB1608">
        <w:rPr>
          <w:rFonts w:ascii="標楷體" w:eastAsia="標楷體" w:cs="標楷體"/>
          <w:kern w:val="0"/>
          <w:sz w:val="32"/>
          <w:szCs w:val="32"/>
          <w:lang w:val="zh-TW"/>
        </w:rPr>
        <w:t>1</w:t>
      </w:r>
      <w:r w:rsidRPr="00DB1608">
        <w:rPr>
          <w:rFonts w:ascii="標楷體" w:eastAsia="標楷體" w:cs="標楷體" w:hint="eastAsia"/>
          <w:kern w:val="0"/>
          <w:sz w:val="32"/>
          <w:szCs w:val="32"/>
          <w:lang w:val="zh-TW"/>
        </w:rPr>
        <w:t>年，加發</w:t>
      </w:r>
      <w:r w:rsidRPr="00DB1608">
        <w:rPr>
          <w:rFonts w:ascii="標楷體" w:eastAsia="標楷體" w:cs="標楷體"/>
          <w:kern w:val="0"/>
          <w:sz w:val="32"/>
          <w:szCs w:val="32"/>
          <w:lang w:val="zh-TW"/>
        </w:rPr>
        <w:t>1%</w:t>
      </w:r>
      <w:r w:rsidRPr="00DB1608">
        <w:rPr>
          <w:rFonts w:ascii="標楷體" w:eastAsia="標楷體" w:cs="標楷體" w:hint="eastAsia"/>
          <w:kern w:val="0"/>
          <w:sz w:val="32"/>
          <w:szCs w:val="32"/>
          <w:lang w:val="zh-TW"/>
        </w:rPr>
        <w:t>，最高給與</w:t>
      </w:r>
      <w:r w:rsidRPr="00DB1608">
        <w:rPr>
          <w:rFonts w:ascii="標楷體" w:eastAsia="標楷體" w:cs="標楷體"/>
          <w:kern w:val="0"/>
          <w:sz w:val="32"/>
          <w:szCs w:val="32"/>
          <w:lang w:val="zh-TW"/>
        </w:rPr>
        <w:t>95%</w:t>
      </w:r>
      <w:r w:rsidRPr="00DB1608">
        <w:rPr>
          <w:rFonts w:ascii="標楷體" w:eastAsia="標楷體" w:cs="標楷體" w:hint="eastAsia"/>
          <w:kern w:val="0"/>
          <w:sz w:val="32"/>
          <w:szCs w:val="32"/>
          <w:lang w:val="zh-TW"/>
        </w:rPr>
        <w:t>，又前段核定退休年資如曾發給年終慰問金，後段核定退休年資一律接續起算。另未支領年終慰問金之核定退休年資則採不予併計亦不接續之方式處理（如後附計算說明）。</w:t>
      </w:r>
    </w:p>
    <w:p w:rsidR="00E9625B" w:rsidRPr="00DB1608" w:rsidRDefault="00E9625B" w:rsidP="005C6F85">
      <w:pPr>
        <w:spacing w:line="500" w:lineRule="exact"/>
        <w:ind w:left="810" w:hangingChars="253" w:hanging="810"/>
        <w:jc w:val="both"/>
        <w:rPr>
          <w:rFonts w:ascii="標楷體" w:eastAsia="標楷體" w:hAnsi="標楷體"/>
          <w:color w:val="000000"/>
          <w:sz w:val="32"/>
          <w:szCs w:val="32"/>
        </w:rPr>
      </w:pPr>
    </w:p>
    <w:p w:rsidR="00E9625B" w:rsidRPr="00DB1608" w:rsidRDefault="00E9625B" w:rsidP="00CC0BBC">
      <w:pPr>
        <w:spacing w:line="500" w:lineRule="exact"/>
        <w:jc w:val="both"/>
        <w:rPr>
          <w:rFonts w:ascii="標楷體" w:eastAsia="標楷體" w:hAnsi="標楷體"/>
          <w:color w:val="000000"/>
          <w:sz w:val="32"/>
          <w:szCs w:val="32"/>
        </w:rPr>
        <w:sectPr w:rsidR="00E9625B" w:rsidRPr="00DB1608">
          <w:headerReference w:type="default" r:id="rId7"/>
          <w:footerReference w:type="default" r:id="rId8"/>
          <w:pgSz w:w="11906" w:h="16838"/>
          <w:pgMar w:top="1440" w:right="1800" w:bottom="1440" w:left="1800" w:header="851" w:footer="992" w:gutter="0"/>
          <w:cols w:space="425"/>
          <w:docGrid w:type="lines" w:linePitch="360"/>
        </w:sectPr>
      </w:pPr>
    </w:p>
    <w:p w:rsidR="00E9625B" w:rsidRPr="00DB1608" w:rsidRDefault="00E9625B" w:rsidP="00CC0BBC">
      <w:pPr>
        <w:jc w:val="center"/>
        <w:rPr>
          <w:rFonts w:eastAsia="標楷體"/>
          <w:b/>
          <w:sz w:val="36"/>
        </w:rPr>
      </w:pPr>
      <w:r w:rsidRPr="00DB1608">
        <w:rPr>
          <w:rFonts w:eastAsia="標楷體" w:hint="eastAsia"/>
          <w:b/>
          <w:sz w:val="36"/>
        </w:rPr>
        <w:t>重行退休人員年終慰問金之計算說明</w:t>
      </w:r>
    </w:p>
    <w:p w:rsidR="00E9625B" w:rsidRPr="00DB1608" w:rsidRDefault="00E9625B" w:rsidP="00CC0BBC">
      <w:pPr>
        <w:pStyle w:val="a5"/>
        <w:numPr>
          <w:ilvl w:val="0"/>
          <w:numId w:val="13"/>
        </w:numPr>
        <w:ind w:leftChars="0"/>
        <w:rPr>
          <w:rFonts w:ascii="Times New Roman" w:eastAsia="標楷體" w:hAnsi="Times New Roman"/>
        </w:rPr>
      </w:pPr>
      <w:r w:rsidRPr="00DB1608">
        <w:rPr>
          <w:rFonts w:ascii="Times New Roman" w:eastAsia="標楷體" w:hAnsi="Times New Roman" w:hint="eastAsia"/>
        </w:rPr>
        <w:t>年終慰問金計算原則：退休（伍）軍公教人員按其核定退休年資於</w:t>
      </w:r>
      <w:r w:rsidRPr="00DB1608">
        <w:rPr>
          <w:rFonts w:ascii="Times New Roman" w:eastAsia="標楷體" w:hAnsi="Times New Roman"/>
        </w:rPr>
        <w:t>15</w:t>
      </w:r>
      <w:r w:rsidRPr="00DB1608">
        <w:rPr>
          <w:rFonts w:ascii="Times New Roman" w:eastAsia="標楷體" w:hAnsi="Times New Roman" w:hint="eastAsia"/>
        </w:rPr>
        <w:t>年內，每年以</w:t>
      </w:r>
      <w:r w:rsidRPr="00DB1608">
        <w:rPr>
          <w:rFonts w:ascii="Times New Roman" w:eastAsia="標楷體" w:hAnsi="Times New Roman"/>
        </w:rPr>
        <w:t>5%</w:t>
      </w:r>
      <w:r w:rsidRPr="00DB1608">
        <w:rPr>
          <w:rFonts w:ascii="Times New Roman" w:eastAsia="標楷體" w:hAnsi="Times New Roman" w:hint="eastAsia"/>
        </w:rPr>
        <w:t>核算，超過</w:t>
      </w:r>
      <w:r w:rsidRPr="00DB1608">
        <w:rPr>
          <w:rFonts w:ascii="Times New Roman" w:eastAsia="標楷體" w:hAnsi="Times New Roman"/>
        </w:rPr>
        <w:t>15</w:t>
      </w:r>
      <w:r w:rsidRPr="00DB1608">
        <w:rPr>
          <w:rFonts w:ascii="Times New Roman" w:eastAsia="標楷體" w:hAnsi="Times New Roman" w:hint="eastAsia"/>
        </w:rPr>
        <w:t>年部分，每年以</w:t>
      </w:r>
      <w:r w:rsidRPr="00DB1608">
        <w:rPr>
          <w:rFonts w:ascii="Times New Roman" w:eastAsia="標楷體" w:hAnsi="Times New Roman"/>
        </w:rPr>
        <w:t>1%</w:t>
      </w:r>
      <w:r w:rsidRPr="00DB1608">
        <w:rPr>
          <w:rFonts w:ascii="Times New Roman" w:eastAsia="標楷體" w:hAnsi="Times New Roman" w:hint="eastAsia"/>
        </w:rPr>
        <w:t>核算，上限為</w:t>
      </w:r>
      <w:r w:rsidRPr="00DB1608">
        <w:rPr>
          <w:rFonts w:ascii="Times New Roman" w:eastAsia="標楷體" w:hAnsi="Times New Roman"/>
        </w:rPr>
        <w:t>95%</w:t>
      </w:r>
      <w:r w:rsidRPr="00DB1608">
        <w:rPr>
          <w:rFonts w:ascii="Times New Roman" w:eastAsia="標楷體" w:hAnsi="Times New Roman" w:hint="eastAsia"/>
        </w:rPr>
        <w:t>。</w:t>
      </w:r>
    </w:p>
    <w:p w:rsidR="00E9625B" w:rsidRPr="00DB1608" w:rsidRDefault="00E9625B" w:rsidP="00CC0BBC">
      <w:pPr>
        <w:pStyle w:val="a5"/>
        <w:numPr>
          <w:ilvl w:val="0"/>
          <w:numId w:val="13"/>
        </w:numPr>
        <w:ind w:leftChars="0"/>
        <w:rPr>
          <w:rFonts w:ascii="Times New Roman" w:eastAsia="標楷體" w:hAnsi="Times New Roman"/>
        </w:rPr>
      </w:pPr>
      <w:r w:rsidRPr="00DB1608">
        <w:rPr>
          <w:rFonts w:ascii="Times New Roman" w:eastAsia="標楷體" w:hAnsi="Times New Roman" w:hint="eastAsia"/>
        </w:rPr>
        <w:t>茲就重行退休情形舉例如下：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678"/>
        <w:gridCol w:w="1417"/>
        <w:gridCol w:w="5245"/>
        <w:gridCol w:w="1450"/>
      </w:tblGrid>
      <w:tr w:rsidR="00E9625B" w:rsidRPr="00DB1608" w:rsidTr="00AB4A71">
        <w:tc>
          <w:tcPr>
            <w:tcW w:w="709" w:type="dxa"/>
            <w:vMerge w:val="restart"/>
          </w:tcPr>
          <w:p w:rsidR="00E9625B" w:rsidRPr="00AB4A71" w:rsidRDefault="00E9625B" w:rsidP="00AB4A71">
            <w:pPr>
              <w:pStyle w:val="a5"/>
              <w:ind w:leftChars="0" w:left="0"/>
              <w:jc w:val="center"/>
              <w:rPr>
                <w:rFonts w:ascii="Times New Roman" w:eastAsia="標楷體" w:hAnsi="Times New Roman"/>
              </w:rPr>
            </w:pPr>
          </w:p>
        </w:tc>
        <w:tc>
          <w:tcPr>
            <w:tcW w:w="6095" w:type="dxa"/>
            <w:gridSpan w:val="2"/>
            <w:vAlign w:val="center"/>
          </w:tcPr>
          <w:p w:rsidR="00E9625B" w:rsidRPr="00AB4A71" w:rsidRDefault="00E9625B" w:rsidP="00AB4A71">
            <w:pPr>
              <w:pStyle w:val="a5"/>
              <w:ind w:leftChars="0" w:left="0"/>
              <w:jc w:val="center"/>
              <w:rPr>
                <w:rFonts w:ascii="Times New Roman" w:eastAsia="標楷體" w:hAnsi="Times New Roman"/>
                <w:b/>
              </w:rPr>
            </w:pPr>
            <w:r w:rsidRPr="00AB4A71">
              <w:rPr>
                <w:rFonts w:ascii="Times New Roman" w:eastAsia="標楷體" w:hAnsi="Times New Roman" w:hint="eastAsia"/>
                <w:b/>
              </w:rPr>
              <w:t>第一次退休（伍）</w:t>
            </w:r>
          </w:p>
        </w:tc>
        <w:tc>
          <w:tcPr>
            <w:tcW w:w="6695" w:type="dxa"/>
            <w:gridSpan w:val="2"/>
          </w:tcPr>
          <w:p w:rsidR="00E9625B" w:rsidRPr="00AB4A71" w:rsidRDefault="00E9625B" w:rsidP="00AB4A71">
            <w:pPr>
              <w:pStyle w:val="a5"/>
              <w:ind w:leftChars="0" w:left="0"/>
              <w:jc w:val="center"/>
              <w:rPr>
                <w:rFonts w:ascii="Times New Roman" w:eastAsia="標楷體" w:hAnsi="Times New Roman"/>
                <w:b/>
              </w:rPr>
            </w:pPr>
            <w:r w:rsidRPr="00AB4A71">
              <w:rPr>
                <w:rFonts w:ascii="Times New Roman" w:eastAsia="標楷體" w:hAnsi="Times New Roman" w:hint="eastAsia"/>
                <w:b/>
              </w:rPr>
              <w:t>第二次退休</w:t>
            </w:r>
          </w:p>
        </w:tc>
      </w:tr>
      <w:tr w:rsidR="00E9625B" w:rsidRPr="00DB1608" w:rsidTr="00AB4A71">
        <w:tc>
          <w:tcPr>
            <w:tcW w:w="709" w:type="dxa"/>
            <w:vMerge/>
          </w:tcPr>
          <w:p w:rsidR="00E9625B" w:rsidRPr="00AB4A71" w:rsidRDefault="00E9625B" w:rsidP="00AB4A71">
            <w:pPr>
              <w:pStyle w:val="a5"/>
              <w:ind w:leftChars="0" w:left="0"/>
              <w:jc w:val="center"/>
              <w:rPr>
                <w:rFonts w:ascii="Times New Roman" w:eastAsia="標楷體" w:hAnsi="Times New Roman"/>
              </w:rPr>
            </w:pPr>
          </w:p>
        </w:tc>
        <w:tc>
          <w:tcPr>
            <w:tcW w:w="4678"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核定退休年資及退離給與</w:t>
            </w:r>
          </w:p>
        </w:tc>
        <w:tc>
          <w:tcPr>
            <w:tcW w:w="1417" w:type="dxa"/>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是否發給</w:t>
            </w:r>
            <w:r w:rsidRPr="00AB4A71">
              <w:rPr>
                <w:rFonts w:ascii="Times New Roman" w:eastAsia="標楷體" w:hAnsi="Times New Roman"/>
              </w:rPr>
              <w:br/>
            </w:r>
            <w:r w:rsidRPr="00AB4A71">
              <w:rPr>
                <w:rFonts w:ascii="Times New Roman" w:eastAsia="標楷體" w:hAnsi="Times New Roman" w:hint="eastAsia"/>
              </w:rPr>
              <w:t>年終慰問金</w:t>
            </w:r>
          </w:p>
        </w:tc>
        <w:tc>
          <w:tcPr>
            <w:tcW w:w="5245"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核定退休年資及退離給與</w:t>
            </w:r>
          </w:p>
        </w:tc>
        <w:tc>
          <w:tcPr>
            <w:tcW w:w="1450" w:type="dxa"/>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是否發給</w:t>
            </w:r>
            <w:r w:rsidRPr="00AB4A71">
              <w:rPr>
                <w:rFonts w:ascii="Times New Roman" w:eastAsia="標楷體" w:hAnsi="Times New Roman"/>
              </w:rPr>
              <w:br/>
            </w:r>
            <w:r w:rsidRPr="00AB4A71">
              <w:rPr>
                <w:rFonts w:ascii="Times New Roman" w:eastAsia="標楷體" w:hAnsi="Times New Roman" w:hint="eastAsia"/>
              </w:rPr>
              <w:t>年終慰問金</w:t>
            </w:r>
          </w:p>
        </w:tc>
      </w:tr>
      <w:tr w:rsidR="00E9625B" w:rsidRPr="00DB1608" w:rsidTr="00AB4A71">
        <w:tc>
          <w:tcPr>
            <w:tcW w:w="709"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某</w:t>
            </w:r>
            <w:r w:rsidRPr="00AB4A71">
              <w:rPr>
                <w:rFonts w:ascii="Times New Roman" w:eastAsia="標楷體" w:hAnsi="Times New Roman"/>
              </w:rPr>
              <w:t>A</w:t>
            </w:r>
          </w:p>
        </w:tc>
        <w:tc>
          <w:tcPr>
            <w:tcW w:w="4678" w:type="dxa"/>
          </w:tcPr>
          <w:p w:rsidR="00E9625B" w:rsidRPr="00AB4A71" w:rsidRDefault="00E9625B" w:rsidP="00AB4A71">
            <w:pPr>
              <w:pStyle w:val="a5"/>
              <w:numPr>
                <w:ilvl w:val="0"/>
                <w:numId w:val="14"/>
              </w:numPr>
              <w:ind w:leftChars="0"/>
              <w:rPr>
                <w:rFonts w:ascii="Times New Roman" w:eastAsia="標楷體" w:hAnsi="Times New Roman"/>
              </w:rPr>
            </w:pPr>
            <w:r w:rsidRPr="00AB4A71">
              <w:rPr>
                <w:rFonts w:ascii="Times New Roman" w:eastAsia="標楷體" w:hAnsi="Times New Roman" w:hint="eastAsia"/>
              </w:rPr>
              <w:t>任軍職</w:t>
            </w:r>
            <w:r w:rsidRPr="00AB4A71">
              <w:rPr>
                <w:rFonts w:ascii="Times New Roman" w:eastAsia="標楷體" w:hAnsi="Times New Roman"/>
              </w:rPr>
              <w:t>10</w:t>
            </w:r>
            <w:r w:rsidRPr="00AB4A71">
              <w:rPr>
                <w:rFonts w:ascii="Times New Roman" w:eastAsia="標楷體" w:hAnsi="Times New Roman" w:hint="eastAsia"/>
              </w:rPr>
              <w:t>年。</w:t>
            </w:r>
          </w:p>
          <w:p w:rsidR="00E9625B" w:rsidRPr="00AB4A71" w:rsidRDefault="00E9625B" w:rsidP="00AB4A71">
            <w:pPr>
              <w:pStyle w:val="a5"/>
              <w:numPr>
                <w:ilvl w:val="0"/>
                <w:numId w:val="14"/>
              </w:numPr>
              <w:ind w:leftChars="0"/>
              <w:rPr>
                <w:rFonts w:ascii="Times New Roman" w:eastAsia="標楷體" w:hAnsi="Times New Roman"/>
              </w:rPr>
            </w:pPr>
            <w:r w:rsidRPr="00AB4A71">
              <w:rPr>
                <w:rFonts w:ascii="Times New Roman" w:eastAsia="標楷體" w:hAnsi="Times New Roman" w:hint="eastAsia"/>
              </w:rPr>
              <w:t>支領一次退伍金。</w:t>
            </w:r>
          </w:p>
        </w:tc>
        <w:tc>
          <w:tcPr>
            <w:tcW w:w="1417"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否</w:t>
            </w:r>
          </w:p>
        </w:tc>
        <w:tc>
          <w:tcPr>
            <w:tcW w:w="5245" w:type="dxa"/>
          </w:tcPr>
          <w:p w:rsidR="00E9625B" w:rsidRPr="00AB4A71" w:rsidRDefault="00E9625B" w:rsidP="00AB4A71">
            <w:pPr>
              <w:pStyle w:val="a5"/>
              <w:numPr>
                <w:ilvl w:val="0"/>
                <w:numId w:val="15"/>
              </w:numPr>
              <w:ind w:leftChars="0"/>
              <w:rPr>
                <w:rFonts w:ascii="Times New Roman" w:eastAsia="標楷體" w:hAnsi="Times New Roman"/>
              </w:rPr>
            </w:pPr>
            <w:r w:rsidRPr="00AB4A71">
              <w:rPr>
                <w:rFonts w:ascii="Times New Roman" w:eastAsia="標楷體" w:hAnsi="Times New Roman" w:hint="eastAsia"/>
              </w:rPr>
              <w:t>再任公職</w:t>
            </w:r>
            <w:r w:rsidRPr="00AB4A71">
              <w:rPr>
                <w:rFonts w:ascii="Times New Roman" w:eastAsia="標楷體" w:hAnsi="Times New Roman"/>
              </w:rPr>
              <w:t>15</w:t>
            </w:r>
            <w:r w:rsidRPr="00AB4A71">
              <w:rPr>
                <w:rFonts w:ascii="Times New Roman" w:eastAsia="標楷體" w:hAnsi="Times New Roman" w:hint="eastAsia"/>
              </w:rPr>
              <w:t>年。</w:t>
            </w:r>
          </w:p>
          <w:p w:rsidR="00E9625B" w:rsidRPr="00AB4A71" w:rsidRDefault="00E9625B" w:rsidP="00AB4A71">
            <w:pPr>
              <w:pStyle w:val="a5"/>
              <w:numPr>
                <w:ilvl w:val="0"/>
                <w:numId w:val="15"/>
              </w:numPr>
              <w:ind w:leftChars="0"/>
              <w:rPr>
                <w:rFonts w:ascii="Times New Roman" w:eastAsia="標楷體" w:hAnsi="Times New Roman"/>
              </w:rPr>
            </w:pPr>
            <w:r w:rsidRPr="00AB4A71">
              <w:rPr>
                <w:rFonts w:ascii="Times New Roman" w:eastAsia="標楷體" w:hAnsi="Times New Roman" w:hint="eastAsia"/>
              </w:rPr>
              <w:t>支領月退休金（新臺幣</w:t>
            </w:r>
            <w:r w:rsidRPr="00AB4A71">
              <w:rPr>
                <w:rFonts w:ascii="Times New Roman" w:eastAsia="標楷體" w:hAnsi="Times New Roman"/>
              </w:rPr>
              <w:t>25,000</w:t>
            </w:r>
            <w:r w:rsidRPr="00AB4A71">
              <w:rPr>
                <w:rFonts w:ascii="Times New Roman" w:eastAsia="標楷體" w:hAnsi="Times New Roman" w:hint="eastAsia"/>
              </w:rPr>
              <w:t>元）。</w:t>
            </w:r>
          </w:p>
        </w:tc>
        <w:tc>
          <w:tcPr>
            <w:tcW w:w="1450"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是</w:t>
            </w:r>
          </w:p>
        </w:tc>
      </w:tr>
      <w:tr w:rsidR="00E9625B" w:rsidRPr="00DB1608" w:rsidTr="00AB4A71">
        <w:tc>
          <w:tcPr>
            <w:tcW w:w="709"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某</w:t>
            </w:r>
            <w:r w:rsidRPr="00AB4A71">
              <w:rPr>
                <w:rFonts w:ascii="Times New Roman" w:eastAsia="標楷體" w:hAnsi="Times New Roman"/>
              </w:rPr>
              <w:t>B</w:t>
            </w:r>
          </w:p>
        </w:tc>
        <w:tc>
          <w:tcPr>
            <w:tcW w:w="4678" w:type="dxa"/>
          </w:tcPr>
          <w:p w:rsidR="00E9625B" w:rsidRPr="00AB4A71" w:rsidRDefault="00E9625B" w:rsidP="00AB4A71">
            <w:pPr>
              <w:pStyle w:val="a5"/>
              <w:numPr>
                <w:ilvl w:val="0"/>
                <w:numId w:val="16"/>
              </w:numPr>
              <w:ind w:leftChars="0"/>
              <w:rPr>
                <w:rFonts w:ascii="Times New Roman" w:eastAsia="標楷體" w:hAnsi="Times New Roman"/>
              </w:rPr>
            </w:pPr>
            <w:r w:rsidRPr="00AB4A71">
              <w:rPr>
                <w:rFonts w:ascii="Times New Roman" w:eastAsia="標楷體" w:hAnsi="Times New Roman" w:hint="eastAsia"/>
              </w:rPr>
              <w:t>任軍職</w:t>
            </w:r>
            <w:r w:rsidRPr="00AB4A71">
              <w:rPr>
                <w:rFonts w:ascii="Times New Roman" w:eastAsia="標楷體" w:hAnsi="Times New Roman"/>
              </w:rPr>
              <w:t>10</w:t>
            </w:r>
            <w:r w:rsidRPr="00AB4A71">
              <w:rPr>
                <w:rFonts w:ascii="Times New Roman" w:eastAsia="標楷體" w:hAnsi="Times New Roman" w:hint="eastAsia"/>
              </w:rPr>
              <w:t>年。</w:t>
            </w:r>
          </w:p>
          <w:p w:rsidR="00E9625B" w:rsidRPr="00AB4A71" w:rsidRDefault="00E9625B" w:rsidP="00AB4A71">
            <w:pPr>
              <w:pStyle w:val="a5"/>
              <w:numPr>
                <w:ilvl w:val="0"/>
                <w:numId w:val="16"/>
              </w:numPr>
              <w:ind w:leftChars="0"/>
              <w:rPr>
                <w:rFonts w:ascii="Times New Roman" w:eastAsia="標楷體" w:hAnsi="Times New Roman"/>
              </w:rPr>
            </w:pPr>
            <w:r w:rsidRPr="00AB4A71">
              <w:rPr>
                <w:rFonts w:ascii="Times New Roman" w:eastAsia="標楷體" w:hAnsi="Times New Roman" w:hint="eastAsia"/>
              </w:rPr>
              <w:t>支領一次退伍金（因公失能）。</w:t>
            </w:r>
          </w:p>
        </w:tc>
        <w:tc>
          <w:tcPr>
            <w:tcW w:w="1417"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是</w:t>
            </w:r>
          </w:p>
        </w:tc>
        <w:tc>
          <w:tcPr>
            <w:tcW w:w="5245" w:type="dxa"/>
          </w:tcPr>
          <w:p w:rsidR="00E9625B" w:rsidRPr="00AB4A71" w:rsidRDefault="00E9625B" w:rsidP="00AB4A71">
            <w:pPr>
              <w:pStyle w:val="a5"/>
              <w:numPr>
                <w:ilvl w:val="0"/>
                <w:numId w:val="17"/>
              </w:numPr>
              <w:ind w:leftChars="0"/>
              <w:rPr>
                <w:rFonts w:ascii="Times New Roman" w:eastAsia="標楷體" w:hAnsi="Times New Roman"/>
              </w:rPr>
            </w:pPr>
            <w:r w:rsidRPr="00AB4A71">
              <w:rPr>
                <w:rFonts w:ascii="Times New Roman" w:eastAsia="標楷體" w:hAnsi="Times New Roman" w:hint="eastAsia"/>
              </w:rPr>
              <w:t>再任公職</w:t>
            </w:r>
            <w:r w:rsidRPr="00AB4A71">
              <w:rPr>
                <w:rFonts w:ascii="Times New Roman" w:eastAsia="標楷體" w:hAnsi="Times New Roman"/>
              </w:rPr>
              <w:t>15</w:t>
            </w:r>
            <w:r w:rsidRPr="00AB4A71">
              <w:rPr>
                <w:rFonts w:ascii="Times New Roman" w:eastAsia="標楷體" w:hAnsi="Times New Roman" w:hint="eastAsia"/>
              </w:rPr>
              <w:t>年。</w:t>
            </w:r>
          </w:p>
          <w:p w:rsidR="00E9625B" w:rsidRPr="00AB4A71" w:rsidRDefault="00E9625B" w:rsidP="00AB4A71">
            <w:pPr>
              <w:pStyle w:val="a5"/>
              <w:numPr>
                <w:ilvl w:val="0"/>
                <w:numId w:val="17"/>
              </w:numPr>
              <w:ind w:leftChars="0"/>
              <w:rPr>
                <w:rFonts w:ascii="Times New Roman" w:eastAsia="標楷體" w:hAnsi="Times New Roman"/>
              </w:rPr>
            </w:pPr>
            <w:r w:rsidRPr="00AB4A71">
              <w:rPr>
                <w:rFonts w:ascii="Times New Roman" w:eastAsia="標楷體" w:hAnsi="Times New Roman" w:hint="eastAsia"/>
              </w:rPr>
              <w:t>支領月退休金（新臺幣</w:t>
            </w:r>
            <w:r w:rsidRPr="00AB4A71">
              <w:rPr>
                <w:rFonts w:ascii="Times New Roman" w:eastAsia="標楷體" w:hAnsi="Times New Roman"/>
              </w:rPr>
              <w:t>25,000</w:t>
            </w:r>
            <w:r w:rsidRPr="00AB4A71">
              <w:rPr>
                <w:rFonts w:ascii="Times New Roman" w:eastAsia="標楷體" w:hAnsi="Times New Roman" w:hint="eastAsia"/>
              </w:rPr>
              <w:t>元）。</w:t>
            </w:r>
          </w:p>
        </w:tc>
        <w:tc>
          <w:tcPr>
            <w:tcW w:w="1450"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是</w:t>
            </w:r>
          </w:p>
        </w:tc>
      </w:tr>
      <w:tr w:rsidR="00E9625B" w:rsidRPr="00DB1608" w:rsidTr="00AB4A71">
        <w:tc>
          <w:tcPr>
            <w:tcW w:w="709"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某</w:t>
            </w:r>
            <w:r w:rsidRPr="00AB4A71">
              <w:rPr>
                <w:rFonts w:ascii="Times New Roman" w:eastAsia="標楷體" w:hAnsi="Times New Roman"/>
              </w:rPr>
              <w:t>C</w:t>
            </w:r>
          </w:p>
        </w:tc>
        <w:tc>
          <w:tcPr>
            <w:tcW w:w="4678" w:type="dxa"/>
          </w:tcPr>
          <w:p w:rsidR="00E9625B" w:rsidRPr="00AB4A71" w:rsidRDefault="00E9625B" w:rsidP="00AB4A71">
            <w:pPr>
              <w:pStyle w:val="a5"/>
              <w:numPr>
                <w:ilvl w:val="0"/>
                <w:numId w:val="18"/>
              </w:numPr>
              <w:ind w:leftChars="0"/>
              <w:rPr>
                <w:rFonts w:ascii="Times New Roman" w:eastAsia="標楷體" w:hAnsi="Times New Roman"/>
              </w:rPr>
            </w:pPr>
            <w:r w:rsidRPr="00AB4A71">
              <w:rPr>
                <w:rFonts w:ascii="Times New Roman" w:eastAsia="標楷體" w:hAnsi="Times New Roman" w:hint="eastAsia"/>
              </w:rPr>
              <w:t>任保育員</w:t>
            </w:r>
            <w:r w:rsidRPr="00AB4A71">
              <w:rPr>
                <w:rFonts w:ascii="Times New Roman" w:eastAsia="標楷體" w:hAnsi="Times New Roman"/>
              </w:rPr>
              <w:t>10</w:t>
            </w:r>
            <w:r w:rsidRPr="00AB4A71">
              <w:rPr>
                <w:rFonts w:ascii="Times New Roman" w:eastAsia="標楷體" w:hAnsi="Times New Roman" w:hint="eastAsia"/>
              </w:rPr>
              <w:t>年及公職</w:t>
            </w:r>
            <w:r w:rsidRPr="00AB4A71">
              <w:rPr>
                <w:rFonts w:ascii="Times New Roman" w:eastAsia="標楷體" w:hAnsi="Times New Roman"/>
              </w:rPr>
              <w:t>5</w:t>
            </w:r>
            <w:r w:rsidRPr="00AB4A71">
              <w:rPr>
                <w:rFonts w:ascii="Times New Roman" w:eastAsia="標楷體" w:hAnsi="Times New Roman" w:hint="eastAsia"/>
              </w:rPr>
              <w:t>年。</w:t>
            </w:r>
          </w:p>
          <w:p w:rsidR="00E9625B" w:rsidRPr="00AB4A71" w:rsidRDefault="00E9625B" w:rsidP="00AB4A71">
            <w:pPr>
              <w:pStyle w:val="a5"/>
              <w:numPr>
                <w:ilvl w:val="0"/>
                <w:numId w:val="18"/>
              </w:numPr>
              <w:ind w:leftChars="0"/>
              <w:rPr>
                <w:rFonts w:ascii="Times New Roman" w:eastAsia="標楷體" w:hAnsi="Times New Roman"/>
              </w:rPr>
            </w:pPr>
            <w:r w:rsidRPr="00AB4A71">
              <w:rPr>
                <w:rFonts w:ascii="Times New Roman" w:eastAsia="標楷體" w:hAnsi="Times New Roman" w:hint="eastAsia"/>
              </w:rPr>
              <w:t>支領月退休金（新臺幣</w:t>
            </w:r>
            <w:r w:rsidRPr="00AB4A71">
              <w:rPr>
                <w:rFonts w:ascii="Times New Roman" w:eastAsia="標楷體" w:hAnsi="Times New Roman"/>
              </w:rPr>
              <w:t>15,000</w:t>
            </w:r>
            <w:r w:rsidRPr="00AB4A71">
              <w:rPr>
                <w:rFonts w:ascii="Times New Roman" w:eastAsia="標楷體" w:hAnsi="Times New Roman" w:hint="eastAsia"/>
              </w:rPr>
              <w:t>元）。</w:t>
            </w:r>
          </w:p>
        </w:tc>
        <w:tc>
          <w:tcPr>
            <w:tcW w:w="1417"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是</w:t>
            </w:r>
          </w:p>
        </w:tc>
        <w:tc>
          <w:tcPr>
            <w:tcW w:w="5245" w:type="dxa"/>
          </w:tcPr>
          <w:p w:rsidR="00E9625B" w:rsidRPr="00AB4A71" w:rsidRDefault="00E9625B" w:rsidP="00AB4A71">
            <w:pPr>
              <w:pStyle w:val="a5"/>
              <w:numPr>
                <w:ilvl w:val="0"/>
                <w:numId w:val="19"/>
              </w:numPr>
              <w:ind w:leftChars="0"/>
              <w:rPr>
                <w:rFonts w:ascii="Times New Roman" w:eastAsia="標楷體" w:hAnsi="Times New Roman"/>
              </w:rPr>
            </w:pPr>
            <w:r w:rsidRPr="00AB4A71">
              <w:rPr>
                <w:rFonts w:ascii="Times New Roman" w:eastAsia="標楷體" w:hAnsi="Times New Roman" w:hint="eastAsia"/>
              </w:rPr>
              <w:t>再任公職</w:t>
            </w:r>
            <w:r w:rsidRPr="00AB4A71">
              <w:rPr>
                <w:rFonts w:ascii="Times New Roman" w:eastAsia="標楷體" w:hAnsi="Times New Roman"/>
              </w:rPr>
              <w:t>15</w:t>
            </w:r>
            <w:r w:rsidRPr="00AB4A71">
              <w:rPr>
                <w:rFonts w:ascii="Times New Roman" w:eastAsia="標楷體" w:hAnsi="Times New Roman" w:hint="eastAsia"/>
              </w:rPr>
              <w:t>年。</w:t>
            </w:r>
          </w:p>
          <w:p w:rsidR="00E9625B" w:rsidRPr="00AB4A71" w:rsidRDefault="00E9625B" w:rsidP="00AB4A71">
            <w:pPr>
              <w:pStyle w:val="a5"/>
              <w:numPr>
                <w:ilvl w:val="0"/>
                <w:numId w:val="19"/>
              </w:numPr>
              <w:ind w:leftChars="0"/>
              <w:rPr>
                <w:rFonts w:ascii="Times New Roman" w:eastAsia="標楷體" w:hAnsi="Times New Roman"/>
              </w:rPr>
            </w:pPr>
            <w:r w:rsidRPr="00AB4A71">
              <w:rPr>
                <w:rFonts w:ascii="Times New Roman" w:eastAsia="標楷體" w:hAnsi="Times New Roman" w:hint="eastAsia"/>
              </w:rPr>
              <w:t>支領月退休金（因公致成失能）。</w:t>
            </w:r>
          </w:p>
        </w:tc>
        <w:tc>
          <w:tcPr>
            <w:tcW w:w="1450"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是</w:t>
            </w:r>
          </w:p>
        </w:tc>
      </w:tr>
      <w:tr w:rsidR="00E9625B" w:rsidRPr="00DB1608" w:rsidTr="00AB4A71">
        <w:tc>
          <w:tcPr>
            <w:tcW w:w="709"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某</w:t>
            </w:r>
            <w:r w:rsidRPr="00AB4A71">
              <w:rPr>
                <w:rFonts w:ascii="Times New Roman" w:eastAsia="標楷體" w:hAnsi="Times New Roman"/>
              </w:rPr>
              <w:t>D</w:t>
            </w:r>
          </w:p>
        </w:tc>
        <w:tc>
          <w:tcPr>
            <w:tcW w:w="4678" w:type="dxa"/>
          </w:tcPr>
          <w:p w:rsidR="00E9625B" w:rsidRPr="00AB4A71" w:rsidRDefault="00E9625B" w:rsidP="00AB4A71">
            <w:pPr>
              <w:pStyle w:val="a5"/>
              <w:numPr>
                <w:ilvl w:val="0"/>
                <w:numId w:val="20"/>
              </w:numPr>
              <w:ind w:leftChars="0"/>
              <w:rPr>
                <w:rFonts w:ascii="Times New Roman" w:eastAsia="標楷體" w:hAnsi="Times New Roman"/>
              </w:rPr>
            </w:pPr>
            <w:r w:rsidRPr="00AB4A71">
              <w:rPr>
                <w:rFonts w:ascii="Times New Roman" w:eastAsia="標楷體" w:hAnsi="Times New Roman" w:hint="eastAsia"/>
              </w:rPr>
              <w:t>任公職</w:t>
            </w:r>
            <w:r w:rsidRPr="00AB4A71">
              <w:rPr>
                <w:rFonts w:ascii="Times New Roman" w:eastAsia="標楷體" w:hAnsi="Times New Roman"/>
              </w:rPr>
              <w:t>15</w:t>
            </w:r>
            <w:r w:rsidRPr="00AB4A71">
              <w:rPr>
                <w:rFonts w:ascii="Times New Roman" w:eastAsia="標楷體" w:hAnsi="Times New Roman" w:hint="eastAsia"/>
              </w:rPr>
              <w:t>年。</w:t>
            </w:r>
          </w:p>
          <w:p w:rsidR="00E9625B" w:rsidRPr="00AB4A71" w:rsidRDefault="00E9625B" w:rsidP="00AB4A71">
            <w:pPr>
              <w:pStyle w:val="a5"/>
              <w:numPr>
                <w:ilvl w:val="0"/>
                <w:numId w:val="20"/>
              </w:numPr>
              <w:ind w:leftChars="0"/>
              <w:rPr>
                <w:rFonts w:ascii="Times New Roman" w:eastAsia="標楷體" w:hAnsi="Times New Roman"/>
              </w:rPr>
            </w:pPr>
            <w:r w:rsidRPr="00AB4A71">
              <w:rPr>
                <w:rFonts w:ascii="Times New Roman" w:eastAsia="標楷體" w:hAnsi="Times New Roman" w:hint="eastAsia"/>
              </w:rPr>
              <w:t>支領月退休金（新臺幣</w:t>
            </w:r>
            <w:r w:rsidRPr="00AB4A71">
              <w:rPr>
                <w:rFonts w:ascii="Times New Roman" w:eastAsia="標楷體" w:hAnsi="Times New Roman"/>
              </w:rPr>
              <w:t>24,000</w:t>
            </w:r>
            <w:r w:rsidRPr="00AB4A71">
              <w:rPr>
                <w:rFonts w:ascii="Times New Roman" w:eastAsia="標楷體" w:hAnsi="Times New Roman" w:hint="eastAsia"/>
              </w:rPr>
              <w:t>元）。</w:t>
            </w:r>
          </w:p>
        </w:tc>
        <w:tc>
          <w:tcPr>
            <w:tcW w:w="1417"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是</w:t>
            </w:r>
          </w:p>
        </w:tc>
        <w:tc>
          <w:tcPr>
            <w:tcW w:w="5245" w:type="dxa"/>
          </w:tcPr>
          <w:p w:rsidR="00E9625B" w:rsidRPr="00AB4A71" w:rsidRDefault="00E9625B" w:rsidP="00AB4A71">
            <w:pPr>
              <w:pStyle w:val="a5"/>
              <w:numPr>
                <w:ilvl w:val="0"/>
                <w:numId w:val="21"/>
              </w:numPr>
              <w:ind w:leftChars="0"/>
              <w:rPr>
                <w:rFonts w:ascii="Times New Roman" w:eastAsia="標楷體" w:hAnsi="Times New Roman"/>
              </w:rPr>
            </w:pPr>
            <w:r w:rsidRPr="00AB4A71">
              <w:rPr>
                <w:rFonts w:ascii="Times New Roman" w:eastAsia="標楷體" w:hAnsi="Times New Roman" w:hint="eastAsia"/>
              </w:rPr>
              <w:t>再任公職</w:t>
            </w:r>
            <w:r w:rsidRPr="00AB4A71">
              <w:rPr>
                <w:rFonts w:ascii="Times New Roman" w:eastAsia="標楷體" w:hAnsi="Times New Roman"/>
              </w:rPr>
              <w:t>15</w:t>
            </w:r>
            <w:r w:rsidRPr="00AB4A71">
              <w:rPr>
                <w:rFonts w:ascii="Times New Roman" w:eastAsia="標楷體" w:hAnsi="Times New Roman" w:hint="eastAsia"/>
              </w:rPr>
              <w:t>年。</w:t>
            </w:r>
          </w:p>
          <w:p w:rsidR="00E9625B" w:rsidRPr="00AB4A71" w:rsidRDefault="00E9625B" w:rsidP="00AB4A71">
            <w:pPr>
              <w:pStyle w:val="a5"/>
              <w:numPr>
                <w:ilvl w:val="0"/>
                <w:numId w:val="21"/>
              </w:numPr>
              <w:ind w:leftChars="0"/>
              <w:rPr>
                <w:rFonts w:ascii="Times New Roman" w:eastAsia="標楷體" w:hAnsi="Times New Roman"/>
              </w:rPr>
            </w:pPr>
            <w:r w:rsidRPr="00AB4A71">
              <w:rPr>
                <w:rFonts w:ascii="Times New Roman" w:eastAsia="標楷體" w:hAnsi="Times New Roman" w:hint="eastAsia"/>
              </w:rPr>
              <w:t>支領月退休金（新臺幣</w:t>
            </w:r>
            <w:r w:rsidRPr="00AB4A71">
              <w:rPr>
                <w:rFonts w:ascii="Times New Roman" w:eastAsia="標楷體" w:hAnsi="Times New Roman"/>
              </w:rPr>
              <w:t>24,000</w:t>
            </w:r>
            <w:r w:rsidRPr="00AB4A71">
              <w:rPr>
                <w:rFonts w:ascii="Times New Roman" w:eastAsia="標楷體" w:hAnsi="Times New Roman" w:hint="eastAsia"/>
              </w:rPr>
              <w:t>元）。</w:t>
            </w:r>
          </w:p>
        </w:tc>
        <w:tc>
          <w:tcPr>
            <w:tcW w:w="1450"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否</w:t>
            </w:r>
          </w:p>
        </w:tc>
      </w:tr>
    </w:tbl>
    <w:p w:rsidR="00E9625B" w:rsidRPr="00DB1608" w:rsidRDefault="00E9625B" w:rsidP="00CC0BBC">
      <w:pPr>
        <w:pStyle w:val="a5"/>
        <w:numPr>
          <w:ilvl w:val="0"/>
          <w:numId w:val="13"/>
        </w:numPr>
        <w:spacing w:beforeLines="50" w:before="180"/>
        <w:ind w:leftChars="0" w:left="482" w:hanging="482"/>
        <w:rPr>
          <w:rFonts w:ascii="Times New Roman" w:eastAsia="標楷體" w:hAnsi="Times New Roman"/>
        </w:rPr>
      </w:pPr>
      <w:r w:rsidRPr="00DB1608">
        <w:rPr>
          <w:rFonts w:ascii="Times New Roman" w:eastAsia="標楷體" w:hAnsi="Times New Roman" w:hint="eastAsia"/>
        </w:rPr>
        <w:t>重行退休人員年終慰問金發給比例之計算，其前段核定退休年資如領有年終慰問金，該段年資予以接續計算，就前開例子試算如下：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63"/>
        <w:gridCol w:w="4263"/>
        <w:gridCol w:w="4264"/>
      </w:tblGrid>
      <w:tr w:rsidR="00E9625B" w:rsidRPr="00DB1608" w:rsidTr="00AB4A71">
        <w:tc>
          <w:tcPr>
            <w:tcW w:w="709" w:type="dxa"/>
            <w:vAlign w:val="center"/>
          </w:tcPr>
          <w:p w:rsidR="00E9625B" w:rsidRPr="00AB4A71" w:rsidRDefault="00E9625B" w:rsidP="00AB4A71">
            <w:pPr>
              <w:pStyle w:val="a5"/>
              <w:ind w:leftChars="0" w:left="0"/>
              <w:jc w:val="center"/>
              <w:rPr>
                <w:rFonts w:ascii="Times New Roman" w:eastAsia="標楷體" w:hAnsi="Times New Roman"/>
                <w:b/>
              </w:rPr>
            </w:pPr>
          </w:p>
        </w:tc>
        <w:tc>
          <w:tcPr>
            <w:tcW w:w="4263" w:type="dxa"/>
            <w:vAlign w:val="center"/>
          </w:tcPr>
          <w:p w:rsidR="00E9625B" w:rsidRPr="00AB4A71" w:rsidRDefault="00E9625B" w:rsidP="00AB4A71">
            <w:pPr>
              <w:pStyle w:val="a5"/>
              <w:ind w:leftChars="0" w:left="0"/>
              <w:jc w:val="center"/>
              <w:rPr>
                <w:rFonts w:ascii="Times New Roman" w:eastAsia="標楷體" w:hAnsi="Times New Roman"/>
                <w:b/>
              </w:rPr>
            </w:pPr>
            <w:r w:rsidRPr="00AB4A71">
              <w:rPr>
                <w:rFonts w:ascii="Times New Roman" w:eastAsia="標楷體" w:hAnsi="Times New Roman" w:hint="eastAsia"/>
                <w:b/>
              </w:rPr>
              <w:t>第一次退休</w:t>
            </w:r>
            <w:r w:rsidRPr="00AB4A71">
              <w:rPr>
                <w:rFonts w:ascii="Times New Roman" w:eastAsia="標楷體" w:hAnsi="Times New Roman"/>
                <w:b/>
              </w:rPr>
              <w:t>(</w:t>
            </w:r>
            <w:r w:rsidRPr="00AB4A71">
              <w:rPr>
                <w:rFonts w:ascii="Times New Roman" w:eastAsia="標楷體" w:hAnsi="Times New Roman" w:hint="eastAsia"/>
                <w:b/>
              </w:rPr>
              <w:t>伍</w:t>
            </w:r>
            <w:r w:rsidRPr="00AB4A71">
              <w:rPr>
                <w:rFonts w:ascii="Times New Roman" w:eastAsia="標楷體" w:hAnsi="Times New Roman"/>
                <w:b/>
              </w:rPr>
              <w:t>)</w:t>
            </w:r>
            <w:r w:rsidRPr="00AB4A71">
              <w:rPr>
                <w:rFonts w:ascii="Times New Roman" w:eastAsia="標楷體" w:hAnsi="Times New Roman" w:hint="eastAsia"/>
                <w:b/>
              </w:rPr>
              <w:t>之年終慰問金發給比例</w:t>
            </w:r>
          </w:p>
        </w:tc>
        <w:tc>
          <w:tcPr>
            <w:tcW w:w="4263" w:type="dxa"/>
            <w:vAlign w:val="center"/>
          </w:tcPr>
          <w:p w:rsidR="00E9625B" w:rsidRPr="00AB4A71" w:rsidRDefault="00E9625B" w:rsidP="00AB4A71">
            <w:pPr>
              <w:pStyle w:val="a5"/>
              <w:ind w:leftChars="0" w:left="0"/>
              <w:jc w:val="center"/>
              <w:rPr>
                <w:rFonts w:ascii="Times New Roman" w:eastAsia="標楷體" w:hAnsi="Times New Roman"/>
                <w:b/>
              </w:rPr>
            </w:pPr>
            <w:r w:rsidRPr="00AB4A71">
              <w:rPr>
                <w:rFonts w:ascii="Times New Roman" w:eastAsia="標楷體" w:hAnsi="Times New Roman" w:hint="eastAsia"/>
                <w:b/>
              </w:rPr>
              <w:t>第二次退休之年終慰問金發給比例</w:t>
            </w:r>
          </w:p>
        </w:tc>
        <w:tc>
          <w:tcPr>
            <w:tcW w:w="4264" w:type="dxa"/>
            <w:vAlign w:val="center"/>
          </w:tcPr>
          <w:p w:rsidR="00E9625B" w:rsidRPr="00AB4A71" w:rsidRDefault="00E9625B" w:rsidP="00AB4A71">
            <w:pPr>
              <w:pStyle w:val="a5"/>
              <w:ind w:leftChars="0" w:left="0"/>
              <w:jc w:val="center"/>
              <w:rPr>
                <w:rFonts w:ascii="Times New Roman" w:eastAsia="標楷體" w:hAnsi="Times New Roman"/>
                <w:b/>
              </w:rPr>
            </w:pPr>
            <w:r w:rsidRPr="00AB4A71">
              <w:rPr>
                <w:rFonts w:ascii="Times New Roman" w:eastAsia="標楷體" w:hAnsi="Times New Roman" w:hint="eastAsia"/>
                <w:b/>
              </w:rPr>
              <w:t>年終慰問金發給比例合計</w:t>
            </w:r>
          </w:p>
        </w:tc>
      </w:tr>
      <w:tr w:rsidR="00E9625B" w:rsidRPr="00DB1608" w:rsidTr="00AB4A71">
        <w:tc>
          <w:tcPr>
            <w:tcW w:w="709" w:type="dxa"/>
          </w:tcPr>
          <w:p w:rsidR="00E9625B" w:rsidRPr="00AB4A71" w:rsidRDefault="00E9625B" w:rsidP="00AB4A71">
            <w:pPr>
              <w:pStyle w:val="a5"/>
              <w:ind w:leftChars="0" w:left="0"/>
              <w:rPr>
                <w:rFonts w:ascii="Times New Roman" w:eastAsia="標楷體" w:hAnsi="Times New Roman"/>
              </w:rPr>
            </w:pPr>
            <w:r w:rsidRPr="00AB4A71">
              <w:rPr>
                <w:rFonts w:ascii="Times New Roman" w:eastAsia="標楷體" w:hAnsi="Times New Roman" w:hint="eastAsia"/>
              </w:rPr>
              <w:t>某</w:t>
            </w:r>
            <w:r w:rsidRPr="00AB4A71">
              <w:rPr>
                <w:rFonts w:ascii="Times New Roman" w:eastAsia="標楷體" w:hAnsi="Times New Roman"/>
              </w:rPr>
              <w:t>A</w:t>
            </w:r>
          </w:p>
        </w:tc>
        <w:tc>
          <w:tcPr>
            <w:tcW w:w="4263" w:type="dxa"/>
          </w:tcPr>
          <w:p w:rsidR="00E9625B" w:rsidRPr="00AB4A71" w:rsidRDefault="00E9625B" w:rsidP="00AB4A71">
            <w:pPr>
              <w:pStyle w:val="a5"/>
              <w:ind w:leftChars="0" w:left="0"/>
              <w:jc w:val="center"/>
              <w:rPr>
                <w:rFonts w:ascii="Times New Roman" w:eastAsia="標楷體" w:hAnsi="Times New Roman"/>
                <w:szCs w:val="24"/>
              </w:rPr>
            </w:pPr>
            <w:r w:rsidRPr="00AB4A71">
              <w:rPr>
                <w:rFonts w:ascii="Times New Roman" w:eastAsia="標楷體" w:hAnsi="Times New Roman" w:hint="eastAsia"/>
                <w:szCs w:val="24"/>
              </w:rPr>
              <w:t>Ｘ</w:t>
            </w:r>
          </w:p>
        </w:tc>
        <w:tc>
          <w:tcPr>
            <w:tcW w:w="4263" w:type="dxa"/>
          </w:tcPr>
          <w:p w:rsidR="00E9625B" w:rsidRPr="00AB4A71" w:rsidRDefault="00E9625B" w:rsidP="00AB4A71">
            <w:pPr>
              <w:pStyle w:val="a5"/>
              <w:ind w:leftChars="0" w:left="0"/>
              <w:jc w:val="center"/>
              <w:rPr>
                <w:rFonts w:ascii="Times New Roman" w:eastAsia="標楷體" w:hAnsi="Times New Roman"/>
                <w:szCs w:val="24"/>
              </w:rPr>
            </w:pPr>
            <w:r w:rsidRPr="00AB4A71">
              <w:rPr>
                <w:rFonts w:ascii="Times New Roman" w:eastAsia="標楷體" w:hAnsi="Times New Roman"/>
                <w:szCs w:val="24"/>
              </w:rPr>
              <w:t>15*5% =75%</w:t>
            </w:r>
          </w:p>
        </w:tc>
        <w:tc>
          <w:tcPr>
            <w:tcW w:w="4264" w:type="dxa"/>
          </w:tcPr>
          <w:p w:rsidR="00E9625B" w:rsidRPr="00AB4A71" w:rsidRDefault="00E9625B" w:rsidP="00AB4A71">
            <w:pPr>
              <w:pStyle w:val="a5"/>
              <w:ind w:leftChars="0" w:left="0"/>
              <w:jc w:val="center"/>
              <w:rPr>
                <w:rFonts w:ascii="Times New Roman" w:eastAsia="標楷體" w:hAnsi="Times New Roman"/>
                <w:szCs w:val="24"/>
              </w:rPr>
            </w:pPr>
            <w:r w:rsidRPr="00AB4A71">
              <w:rPr>
                <w:rFonts w:ascii="Times New Roman" w:eastAsia="標楷體" w:hAnsi="Times New Roman"/>
                <w:szCs w:val="24"/>
              </w:rPr>
              <w:t>75%</w:t>
            </w:r>
          </w:p>
        </w:tc>
      </w:tr>
      <w:tr w:rsidR="00E9625B" w:rsidRPr="00DB1608" w:rsidTr="00AB4A71">
        <w:tc>
          <w:tcPr>
            <w:tcW w:w="709" w:type="dxa"/>
          </w:tcPr>
          <w:p w:rsidR="00E9625B" w:rsidRPr="00AB4A71" w:rsidRDefault="00E9625B" w:rsidP="00AB4A71">
            <w:pPr>
              <w:pStyle w:val="a5"/>
              <w:ind w:leftChars="0" w:left="0"/>
              <w:rPr>
                <w:rFonts w:ascii="Times New Roman" w:eastAsia="標楷體" w:hAnsi="Times New Roman"/>
              </w:rPr>
            </w:pPr>
            <w:r w:rsidRPr="00AB4A71">
              <w:rPr>
                <w:rFonts w:ascii="Times New Roman" w:eastAsia="標楷體" w:hAnsi="Times New Roman" w:hint="eastAsia"/>
              </w:rPr>
              <w:t>某</w:t>
            </w:r>
            <w:r w:rsidRPr="00AB4A71">
              <w:rPr>
                <w:rFonts w:ascii="Times New Roman" w:eastAsia="標楷體" w:hAnsi="Times New Roman"/>
              </w:rPr>
              <w:t>B</w:t>
            </w:r>
          </w:p>
        </w:tc>
        <w:tc>
          <w:tcPr>
            <w:tcW w:w="4263" w:type="dxa"/>
          </w:tcPr>
          <w:p w:rsidR="00E9625B" w:rsidRPr="00AB4A71" w:rsidRDefault="00E9625B" w:rsidP="00AB4A71">
            <w:pPr>
              <w:pStyle w:val="a5"/>
              <w:ind w:leftChars="0" w:left="0"/>
              <w:jc w:val="center"/>
              <w:rPr>
                <w:rFonts w:ascii="Times New Roman" w:eastAsia="標楷體" w:hAnsi="Times New Roman"/>
                <w:szCs w:val="24"/>
              </w:rPr>
            </w:pPr>
            <w:r w:rsidRPr="00AB4A71">
              <w:rPr>
                <w:rFonts w:ascii="Times New Roman" w:eastAsia="標楷體" w:hAnsi="Times New Roman"/>
                <w:szCs w:val="24"/>
              </w:rPr>
              <w:t>10*5%=50%</w:t>
            </w:r>
          </w:p>
        </w:tc>
        <w:tc>
          <w:tcPr>
            <w:tcW w:w="4263" w:type="dxa"/>
            <w:vAlign w:val="center"/>
          </w:tcPr>
          <w:p w:rsidR="00E9625B" w:rsidRPr="00AB4A71" w:rsidRDefault="00E9625B" w:rsidP="00AB4A71">
            <w:pPr>
              <w:jc w:val="center"/>
              <w:rPr>
                <w:rFonts w:eastAsia="標楷體"/>
              </w:rPr>
            </w:pPr>
            <w:r w:rsidRPr="00AB4A71">
              <w:rPr>
                <w:rFonts w:eastAsia="標楷體"/>
              </w:rPr>
              <w:t>5*5% + 10*1%=35%</w:t>
            </w:r>
          </w:p>
        </w:tc>
        <w:tc>
          <w:tcPr>
            <w:tcW w:w="4264" w:type="dxa"/>
          </w:tcPr>
          <w:p w:rsidR="00E9625B" w:rsidRPr="00AB4A71" w:rsidRDefault="00E9625B" w:rsidP="00AB4A71">
            <w:pPr>
              <w:pStyle w:val="a5"/>
              <w:ind w:leftChars="0" w:left="0"/>
              <w:jc w:val="center"/>
              <w:rPr>
                <w:rFonts w:ascii="Times New Roman" w:eastAsia="標楷體" w:hAnsi="Times New Roman"/>
                <w:szCs w:val="24"/>
              </w:rPr>
            </w:pPr>
            <w:r w:rsidRPr="00AB4A71">
              <w:rPr>
                <w:rFonts w:ascii="Times New Roman" w:eastAsia="標楷體" w:hAnsi="Times New Roman"/>
                <w:szCs w:val="24"/>
              </w:rPr>
              <w:t>85%</w:t>
            </w:r>
          </w:p>
          <w:p w:rsidR="00E9625B" w:rsidRPr="00AB4A71" w:rsidRDefault="00E9625B" w:rsidP="00AB4A71">
            <w:pPr>
              <w:pStyle w:val="a5"/>
              <w:ind w:leftChars="0" w:left="0"/>
              <w:jc w:val="center"/>
              <w:rPr>
                <w:rFonts w:ascii="Times New Roman" w:eastAsia="標楷體" w:hAnsi="Times New Roman"/>
                <w:spacing w:val="-20"/>
                <w:szCs w:val="24"/>
              </w:rPr>
            </w:pPr>
            <w:r w:rsidRPr="00AB4A71">
              <w:rPr>
                <w:rFonts w:ascii="Times New Roman" w:eastAsia="標楷體" w:hAnsi="Times New Roman"/>
                <w:spacing w:val="-20"/>
                <w:sz w:val="20"/>
                <w:szCs w:val="24"/>
              </w:rPr>
              <w:t>(</w:t>
            </w:r>
            <w:r w:rsidRPr="00AB4A71">
              <w:rPr>
                <w:rFonts w:ascii="Times New Roman" w:eastAsia="標楷體" w:hAnsi="Times New Roman" w:hint="eastAsia"/>
                <w:spacing w:val="-20"/>
                <w:sz w:val="20"/>
                <w:szCs w:val="24"/>
              </w:rPr>
              <w:t>其中</w:t>
            </w:r>
            <w:r w:rsidRPr="00AB4A71">
              <w:rPr>
                <w:rFonts w:ascii="Times New Roman" w:eastAsia="標楷體" w:hAnsi="Times New Roman"/>
                <w:spacing w:val="-20"/>
                <w:sz w:val="20"/>
                <w:szCs w:val="24"/>
              </w:rPr>
              <w:t>50%</w:t>
            </w:r>
            <w:r w:rsidRPr="00AB4A71">
              <w:rPr>
                <w:rFonts w:ascii="Times New Roman" w:eastAsia="標楷體" w:hAnsi="Times New Roman" w:hint="eastAsia"/>
                <w:spacing w:val="-20"/>
                <w:sz w:val="20"/>
                <w:szCs w:val="24"/>
              </w:rPr>
              <w:t>為退休（伍）當年一次領；</w:t>
            </w:r>
            <w:r w:rsidRPr="00AB4A71">
              <w:rPr>
                <w:rFonts w:ascii="Times New Roman" w:eastAsia="標楷體" w:hAnsi="Times New Roman"/>
                <w:spacing w:val="-20"/>
                <w:sz w:val="20"/>
                <w:szCs w:val="24"/>
              </w:rPr>
              <w:t>35%</w:t>
            </w:r>
            <w:r w:rsidRPr="00AB4A71">
              <w:rPr>
                <w:rFonts w:ascii="Times New Roman" w:eastAsia="標楷體" w:hAnsi="Times New Roman" w:hint="eastAsia"/>
                <w:spacing w:val="-20"/>
                <w:sz w:val="20"/>
                <w:szCs w:val="24"/>
              </w:rPr>
              <w:t>為按年發</w:t>
            </w:r>
            <w:r w:rsidRPr="00AB4A71">
              <w:rPr>
                <w:rFonts w:ascii="Times New Roman" w:eastAsia="標楷體" w:hAnsi="Times New Roman"/>
                <w:spacing w:val="-20"/>
                <w:sz w:val="20"/>
                <w:szCs w:val="24"/>
              </w:rPr>
              <w:t>)</w:t>
            </w:r>
          </w:p>
        </w:tc>
      </w:tr>
      <w:tr w:rsidR="00E9625B" w:rsidRPr="00DB1608" w:rsidTr="00AB4A71">
        <w:tc>
          <w:tcPr>
            <w:tcW w:w="709"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某</w:t>
            </w:r>
            <w:r w:rsidRPr="00AB4A71">
              <w:rPr>
                <w:rFonts w:ascii="Times New Roman" w:eastAsia="標楷體" w:hAnsi="Times New Roman"/>
              </w:rPr>
              <w:t>C</w:t>
            </w:r>
          </w:p>
        </w:tc>
        <w:tc>
          <w:tcPr>
            <w:tcW w:w="4263" w:type="dxa"/>
            <w:vAlign w:val="center"/>
          </w:tcPr>
          <w:p w:rsidR="00E9625B" w:rsidRPr="00AB4A71" w:rsidRDefault="00E9625B" w:rsidP="00AB4A71">
            <w:pPr>
              <w:jc w:val="center"/>
              <w:rPr>
                <w:rFonts w:eastAsia="標楷體"/>
              </w:rPr>
            </w:pPr>
            <w:r w:rsidRPr="00AB4A71">
              <w:rPr>
                <w:rFonts w:eastAsia="標楷體"/>
              </w:rPr>
              <w:t>5*5%=25%</w:t>
            </w:r>
          </w:p>
        </w:tc>
        <w:tc>
          <w:tcPr>
            <w:tcW w:w="4263" w:type="dxa"/>
            <w:vAlign w:val="center"/>
          </w:tcPr>
          <w:p w:rsidR="00E9625B" w:rsidRPr="00AB4A71" w:rsidRDefault="00E9625B" w:rsidP="00AB4A71">
            <w:pPr>
              <w:jc w:val="center"/>
              <w:rPr>
                <w:rFonts w:eastAsia="標楷體"/>
              </w:rPr>
            </w:pPr>
            <w:r w:rsidRPr="00AB4A71">
              <w:rPr>
                <w:rFonts w:eastAsia="標楷體"/>
              </w:rPr>
              <w:t>10*5% + 5*1%=55%</w:t>
            </w:r>
          </w:p>
        </w:tc>
        <w:tc>
          <w:tcPr>
            <w:tcW w:w="4264" w:type="dxa"/>
          </w:tcPr>
          <w:p w:rsidR="00E9625B" w:rsidRPr="00AB4A71" w:rsidRDefault="00E9625B" w:rsidP="00AB4A71">
            <w:pPr>
              <w:pStyle w:val="a5"/>
              <w:ind w:leftChars="0" w:left="0"/>
              <w:jc w:val="center"/>
              <w:rPr>
                <w:rFonts w:ascii="Times New Roman" w:eastAsia="標楷體" w:hAnsi="Times New Roman"/>
                <w:szCs w:val="24"/>
              </w:rPr>
            </w:pPr>
            <w:r w:rsidRPr="00AB4A71">
              <w:rPr>
                <w:rFonts w:ascii="Times New Roman" w:eastAsia="標楷體" w:hAnsi="Times New Roman"/>
                <w:szCs w:val="24"/>
              </w:rPr>
              <w:t>80%</w:t>
            </w:r>
          </w:p>
        </w:tc>
      </w:tr>
      <w:tr w:rsidR="00E9625B" w:rsidRPr="00DB1608" w:rsidTr="00AB4A71">
        <w:tc>
          <w:tcPr>
            <w:tcW w:w="709" w:type="dxa"/>
            <w:vAlign w:val="center"/>
          </w:tcPr>
          <w:p w:rsidR="00E9625B" w:rsidRPr="00AB4A71" w:rsidRDefault="00E9625B" w:rsidP="00AB4A71">
            <w:pPr>
              <w:pStyle w:val="a5"/>
              <w:ind w:leftChars="0" w:left="0"/>
              <w:jc w:val="center"/>
              <w:rPr>
                <w:rFonts w:ascii="Times New Roman" w:eastAsia="標楷體" w:hAnsi="Times New Roman"/>
              </w:rPr>
            </w:pPr>
            <w:r w:rsidRPr="00AB4A71">
              <w:rPr>
                <w:rFonts w:ascii="Times New Roman" w:eastAsia="標楷體" w:hAnsi="Times New Roman" w:hint="eastAsia"/>
              </w:rPr>
              <w:t>某</w:t>
            </w:r>
            <w:r w:rsidRPr="00AB4A71">
              <w:rPr>
                <w:rFonts w:ascii="Times New Roman" w:eastAsia="標楷體" w:hAnsi="Times New Roman"/>
              </w:rPr>
              <w:t>D</w:t>
            </w:r>
          </w:p>
        </w:tc>
        <w:tc>
          <w:tcPr>
            <w:tcW w:w="4263" w:type="dxa"/>
          </w:tcPr>
          <w:p w:rsidR="00E9625B" w:rsidRPr="00AB4A71" w:rsidRDefault="00E9625B" w:rsidP="00AB4A71">
            <w:pPr>
              <w:pStyle w:val="a5"/>
              <w:ind w:leftChars="0" w:left="0"/>
              <w:jc w:val="center"/>
              <w:rPr>
                <w:rFonts w:ascii="Times New Roman" w:eastAsia="標楷體" w:hAnsi="Times New Roman"/>
                <w:szCs w:val="24"/>
              </w:rPr>
            </w:pPr>
            <w:r w:rsidRPr="00AB4A71">
              <w:rPr>
                <w:rFonts w:ascii="Times New Roman" w:eastAsia="標楷體" w:hAnsi="Times New Roman"/>
                <w:szCs w:val="24"/>
              </w:rPr>
              <w:t>15*5%=75%</w:t>
            </w:r>
          </w:p>
        </w:tc>
        <w:tc>
          <w:tcPr>
            <w:tcW w:w="4263" w:type="dxa"/>
          </w:tcPr>
          <w:p w:rsidR="00E9625B" w:rsidRPr="00AB4A71" w:rsidRDefault="00E9625B" w:rsidP="00AB4A71">
            <w:pPr>
              <w:pStyle w:val="a5"/>
              <w:ind w:leftChars="0" w:left="0"/>
              <w:jc w:val="center"/>
              <w:rPr>
                <w:rFonts w:ascii="Times New Roman" w:eastAsia="標楷體" w:hAnsi="Times New Roman"/>
                <w:szCs w:val="24"/>
              </w:rPr>
            </w:pPr>
            <w:r w:rsidRPr="00AB4A71">
              <w:rPr>
                <w:rFonts w:ascii="Times New Roman" w:eastAsia="標楷體" w:hAnsi="Times New Roman" w:hint="eastAsia"/>
                <w:szCs w:val="24"/>
              </w:rPr>
              <w:t>Ｘ</w:t>
            </w:r>
          </w:p>
        </w:tc>
        <w:tc>
          <w:tcPr>
            <w:tcW w:w="4264" w:type="dxa"/>
          </w:tcPr>
          <w:p w:rsidR="00E9625B" w:rsidRPr="00AB4A71" w:rsidRDefault="00E9625B" w:rsidP="00AB4A71">
            <w:pPr>
              <w:pStyle w:val="a5"/>
              <w:ind w:leftChars="0" w:left="0"/>
              <w:jc w:val="center"/>
              <w:rPr>
                <w:rFonts w:ascii="Times New Roman" w:eastAsia="標楷體" w:hAnsi="Times New Roman"/>
                <w:szCs w:val="24"/>
              </w:rPr>
            </w:pPr>
            <w:r w:rsidRPr="00AB4A71">
              <w:rPr>
                <w:rFonts w:ascii="Times New Roman" w:eastAsia="標楷體" w:hAnsi="Times New Roman" w:hint="eastAsia"/>
                <w:szCs w:val="24"/>
              </w:rPr>
              <w:t>月退休金合計超過</w:t>
            </w:r>
            <w:r w:rsidRPr="00AB4A71">
              <w:rPr>
                <w:rFonts w:ascii="Times New Roman" w:eastAsia="標楷體" w:hAnsi="Times New Roman"/>
                <w:szCs w:val="24"/>
              </w:rPr>
              <w:t>25,000</w:t>
            </w:r>
            <w:r w:rsidRPr="00AB4A71">
              <w:rPr>
                <w:rFonts w:ascii="Times New Roman" w:eastAsia="標楷體" w:hAnsi="Times New Roman" w:hint="eastAsia"/>
                <w:szCs w:val="24"/>
              </w:rPr>
              <w:t>元，不得發給</w:t>
            </w:r>
          </w:p>
        </w:tc>
      </w:tr>
    </w:tbl>
    <w:p w:rsidR="00E9625B" w:rsidRPr="00DB1608" w:rsidRDefault="00E9625B" w:rsidP="00D6598D">
      <w:pPr>
        <w:spacing w:line="440" w:lineRule="exact"/>
        <w:jc w:val="both"/>
        <w:rPr>
          <w:rFonts w:ascii="標楷體" w:eastAsia="標楷體" w:hAnsi="標楷體"/>
          <w:color w:val="000000"/>
          <w:sz w:val="32"/>
          <w:szCs w:val="32"/>
        </w:rPr>
      </w:pPr>
    </w:p>
    <w:sectPr w:rsidR="00E9625B"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5B" w:rsidRDefault="00E9625B" w:rsidP="00357A8B">
      <w:r>
        <w:separator/>
      </w:r>
    </w:p>
  </w:endnote>
  <w:endnote w:type="continuationSeparator" w:id="0">
    <w:p w:rsidR="00E9625B" w:rsidRDefault="00E9625B"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5B" w:rsidRDefault="00E9625B">
    <w:pPr>
      <w:pStyle w:val="a8"/>
      <w:jc w:val="center"/>
    </w:pPr>
    <w:r>
      <w:fldChar w:fldCharType="begin"/>
    </w:r>
    <w:r>
      <w:instrText>PAGE   \* MERGEFORMAT</w:instrText>
    </w:r>
    <w:r>
      <w:fldChar w:fldCharType="separate"/>
    </w:r>
    <w:r w:rsidRPr="00D72474">
      <w:rPr>
        <w:noProof/>
        <w:lang w:val="zh-TW"/>
      </w:rPr>
      <w:t>1</w:t>
    </w:r>
    <w:r>
      <w:fldChar w:fldCharType="end"/>
    </w:r>
  </w:p>
  <w:p w:rsidR="00E9625B" w:rsidRDefault="00E9625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5B" w:rsidRDefault="00E9625B" w:rsidP="00357A8B">
      <w:r>
        <w:separator/>
      </w:r>
    </w:p>
  </w:footnote>
  <w:footnote w:type="continuationSeparator" w:id="0">
    <w:p w:rsidR="00E9625B" w:rsidRDefault="00E9625B" w:rsidP="00357A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5B" w:rsidRDefault="00E9625B" w:rsidP="00FF3A83">
    <w:pPr>
      <w:pStyle w:val="a6"/>
      <w:jc w:val="right"/>
    </w:pPr>
    <w:r>
      <w:rPr>
        <w:rFonts w:hint="eastAsia"/>
      </w:rPr>
      <w:t>退休</w:t>
    </w:r>
    <w:r>
      <w:t>(</w:t>
    </w:r>
    <w:r>
      <w:rPr>
        <w:rFonts w:hint="eastAsia"/>
      </w:rPr>
      <w:t>伍</w:t>
    </w:r>
    <w:r>
      <w:t>)</w:t>
    </w:r>
    <w:r>
      <w:rPr>
        <w:rFonts w:hint="eastAsia"/>
      </w:rPr>
      <w:t>軍公教人員年終慰問金常見問答集</w:t>
    </w:r>
  </w:p>
  <w:p w:rsidR="00E9625B" w:rsidRDefault="00E9625B" w:rsidP="00FF3A83">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678"/>
    <w:multiLevelType w:val="hybridMultilevel"/>
    <w:tmpl w:val="D5AE1E80"/>
    <w:lvl w:ilvl="0" w:tplc="208294C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7561854"/>
    <w:multiLevelType w:val="hybridMultilevel"/>
    <w:tmpl w:val="1572F742"/>
    <w:lvl w:ilvl="0" w:tplc="6EBA498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8B65A27"/>
    <w:multiLevelType w:val="hybridMultilevel"/>
    <w:tmpl w:val="7D8839CE"/>
    <w:lvl w:ilvl="0" w:tplc="822443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58657CB"/>
    <w:multiLevelType w:val="hybridMultilevel"/>
    <w:tmpl w:val="81F4F8EC"/>
    <w:lvl w:ilvl="0" w:tplc="CE74AD6C">
      <w:start w:val="1"/>
      <w:numFmt w:val="taiwaneseCountingThousand"/>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1E4731B7"/>
    <w:multiLevelType w:val="hybridMultilevel"/>
    <w:tmpl w:val="CFEC343E"/>
    <w:lvl w:ilvl="0" w:tplc="60C2666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F9B3707"/>
    <w:multiLevelType w:val="hybridMultilevel"/>
    <w:tmpl w:val="871E306C"/>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 w15:restartNumberingAfterBreak="0">
    <w:nsid w:val="20E6465F"/>
    <w:multiLevelType w:val="hybridMultilevel"/>
    <w:tmpl w:val="90325144"/>
    <w:lvl w:ilvl="0" w:tplc="2DFEAF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16E3C2E"/>
    <w:multiLevelType w:val="hybridMultilevel"/>
    <w:tmpl w:val="14648CF4"/>
    <w:lvl w:ilvl="0" w:tplc="A02C20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209796E"/>
    <w:multiLevelType w:val="hybridMultilevel"/>
    <w:tmpl w:val="756AC4A6"/>
    <w:lvl w:ilvl="0" w:tplc="0C5EC6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7773290"/>
    <w:multiLevelType w:val="hybridMultilevel"/>
    <w:tmpl w:val="3B1C214E"/>
    <w:lvl w:ilvl="0" w:tplc="439ACE42">
      <w:start w:val="1"/>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1" w15:restartNumberingAfterBreak="0">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2" w15:restartNumberingAfterBreak="0">
    <w:nsid w:val="36B61F63"/>
    <w:multiLevelType w:val="hybridMultilevel"/>
    <w:tmpl w:val="8FDA3650"/>
    <w:lvl w:ilvl="0" w:tplc="D7E872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29F02E1"/>
    <w:multiLevelType w:val="hybridMultilevel"/>
    <w:tmpl w:val="3AFC4C38"/>
    <w:lvl w:ilvl="0" w:tplc="65B07E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64A4699"/>
    <w:multiLevelType w:val="hybridMultilevel"/>
    <w:tmpl w:val="9B9C608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8B45BFE"/>
    <w:multiLevelType w:val="hybridMultilevel"/>
    <w:tmpl w:val="BDAA9A88"/>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6" w15:restartNumberingAfterBreak="0">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5400576A"/>
    <w:multiLevelType w:val="hybridMultilevel"/>
    <w:tmpl w:val="57641578"/>
    <w:lvl w:ilvl="0" w:tplc="726653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9" w15:restartNumberingAfterBreak="0">
    <w:nsid w:val="5BC54D33"/>
    <w:multiLevelType w:val="hybridMultilevel"/>
    <w:tmpl w:val="AA8E8196"/>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0" w15:restartNumberingAfterBreak="0">
    <w:nsid w:val="653A2EAA"/>
    <w:multiLevelType w:val="hybridMultilevel"/>
    <w:tmpl w:val="C8DA01D4"/>
    <w:lvl w:ilvl="0" w:tplc="B3EE3F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69966712"/>
    <w:multiLevelType w:val="hybridMultilevel"/>
    <w:tmpl w:val="5EB6FE82"/>
    <w:lvl w:ilvl="0" w:tplc="04090015">
      <w:start w:val="1"/>
      <w:numFmt w:val="taiwaneseCountingThousand"/>
      <w:lvlText w:val="%1、"/>
      <w:lvlJc w:val="left"/>
      <w:pPr>
        <w:ind w:left="480" w:hanging="480"/>
      </w:pPr>
      <w:rPr>
        <w:rFonts w:cs="Times New Roman" w:hint="default"/>
      </w:rPr>
    </w:lvl>
    <w:lvl w:ilvl="1" w:tplc="CE74AD6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15:restartNumberingAfterBreak="0">
    <w:nsid w:val="6E3E1810"/>
    <w:multiLevelType w:val="hybridMultilevel"/>
    <w:tmpl w:val="A8683180"/>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4" w15:restartNumberingAfterBreak="0">
    <w:nsid w:val="714B262A"/>
    <w:multiLevelType w:val="hybridMultilevel"/>
    <w:tmpl w:val="810C43DA"/>
    <w:lvl w:ilvl="0" w:tplc="87F8CD72">
      <w:start w:val="1"/>
      <w:numFmt w:val="taiwaneseCountingThousand"/>
      <w:lvlText w:val="%1、"/>
      <w:lvlJc w:val="left"/>
      <w:pPr>
        <w:ind w:left="72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52F52DB"/>
    <w:multiLevelType w:val="hybridMultilevel"/>
    <w:tmpl w:val="D7CEA892"/>
    <w:lvl w:ilvl="0" w:tplc="CE74AD6C">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90C"/>
    <w:rsid w:val="00024DBC"/>
    <w:rsid w:val="00030128"/>
    <w:rsid w:val="00032A5E"/>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2C5D31"/>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65CB6"/>
    <w:rsid w:val="00A73469"/>
    <w:rsid w:val="00A91DF8"/>
    <w:rsid w:val="00A94189"/>
    <w:rsid w:val="00AB4A71"/>
    <w:rsid w:val="00AC1F8C"/>
    <w:rsid w:val="00AC37FE"/>
    <w:rsid w:val="00AD1345"/>
    <w:rsid w:val="00AD4B46"/>
    <w:rsid w:val="00AD7B1B"/>
    <w:rsid w:val="00AE775D"/>
    <w:rsid w:val="00B22B45"/>
    <w:rsid w:val="00B65E2F"/>
    <w:rsid w:val="00B77091"/>
    <w:rsid w:val="00BD08DA"/>
    <w:rsid w:val="00BE2133"/>
    <w:rsid w:val="00C23654"/>
    <w:rsid w:val="00C650CA"/>
    <w:rsid w:val="00CB331A"/>
    <w:rsid w:val="00CC0BBC"/>
    <w:rsid w:val="00CC3CEC"/>
    <w:rsid w:val="00CD22D3"/>
    <w:rsid w:val="00D04A43"/>
    <w:rsid w:val="00D17491"/>
    <w:rsid w:val="00D43CB0"/>
    <w:rsid w:val="00D54E84"/>
    <w:rsid w:val="00D6598D"/>
    <w:rsid w:val="00D72474"/>
    <w:rsid w:val="00D811DF"/>
    <w:rsid w:val="00D97537"/>
    <w:rsid w:val="00DA39D7"/>
    <w:rsid w:val="00DA697A"/>
    <w:rsid w:val="00DB1608"/>
    <w:rsid w:val="00DB7176"/>
    <w:rsid w:val="00DC766B"/>
    <w:rsid w:val="00DD5488"/>
    <w:rsid w:val="00DE42AE"/>
    <w:rsid w:val="00DF05A1"/>
    <w:rsid w:val="00DF432B"/>
    <w:rsid w:val="00E54111"/>
    <w:rsid w:val="00E620AC"/>
    <w:rsid w:val="00E73061"/>
    <w:rsid w:val="00E9625B"/>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EBD8893-BF2E-4CEA-9381-0EF65B42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0C"/>
    <w:pPr>
      <w:widowControl w:val="0"/>
    </w:pPr>
    <w:rPr>
      <w:rFonts w:ascii="Times New Roman" w:hAnsi="Times New Roman"/>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675CC"/>
    <w:rPr>
      <w:rFonts w:ascii="Cambria" w:hAnsi="Cambria"/>
      <w:sz w:val="18"/>
      <w:szCs w:val="18"/>
    </w:rPr>
  </w:style>
  <w:style w:type="character" w:customStyle="1" w:styleId="a4">
    <w:name w:val="註解方塊文字 字元"/>
    <w:basedOn w:val="a0"/>
    <w:link w:val="a3"/>
    <w:uiPriority w:val="99"/>
    <w:semiHidden/>
    <w:locked/>
    <w:rsid w:val="00F675CC"/>
    <w:rPr>
      <w:rFonts w:ascii="Cambria" w:eastAsia="新細明體" w:hAnsi="Cambria"/>
      <w:sz w:val="18"/>
    </w:rPr>
  </w:style>
  <w:style w:type="paragraph" w:styleId="a5">
    <w:name w:val="List Paragraph"/>
    <w:basedOn w:val="a"/>
    <w:uiPriority w:val="99"/>
    <w:qFormat/>
    <w:rsid w:val="00030128"/>
    <w:pPr>
      <w:ind w:leftChars="200" w:left="480"/>
    </w:pPr>
    <w:rPr>
      <w:rFonts w:ascii="Calibri" w:hAnsi="Calibri"/>
      <w:szCs w:val="22"/>
    </w:rPr>
  </w:style>
  <w:style w:type="paragraph" w:styleId="a6">
    <w:name w:val="header"/>
    <w:basedOn w:val="a"/>
    <w:link w:val="a7"/>
    <w:uiPriority w:val="99"/>
    <w:rsid w:val="00357A8B"/>
    <w:pPr>
      <w:tabs>
        <w:tab w:val="center" w:pos="4153"/>
        <w:tab w:val="right" w:pos="8306"/>
      </w:tabs>
      <w:snapToGrid w:val="0"/>
    </w:pPr>
    <w:rPr>
      <w:sz w:val="20"/>
      <w:szCs w:val="20"/>
    </w:rPr>
  </w:style>
  <w:style w:type="character" w:customStyle="1" w:styleId="a7">
    <w:name w:val="頁首 字元"/>
    <w:basedOn w:val="a0"/>
    <w:link w:val="a6"/>
    <w:uiPriority w:val="99"/>
    <w:locked/>
    <w:rsid w:val="00357A8B"/>
    <w:rPr>
      <w:rFonts w:ascii="Times New Roman" w:eastAsia="新細明體" w:hAnsi="Times New Roman"/>
      <w:sz w:val="20"/>
    </w:rPr>
  </w:style>
  <w:style w:type="paragraph" w:styleId="a8">
    <w:name w:val="footer"/>
    <w:basedOn w:val="a"/>
    <w:link w:val="a9"/>
    <w:uiPriority w:val="99"/>
    <w:rsid w:val="00357A8B"/>
    <w:pPr>
      <w:tabs>
        <w:tab w:val="center" w:pos="4153"/>
        <w:tab w:val="right" w:pos="8306"/>
      </w:tabs>
      <w:snapToGrid w:val="0"/>
    </w:pPr>
    <w:rPr>
      <w:sz w:val="20"/>
      <w:szCs w:val="20"/>
    </w:rPr>
  </w:style>
  <w:style w:type="character" w:customStyle="1" w:styleId="a9">
    <w:name w:val="頁尾 字元"/>
    <w:basedOn w:val="a0"/>
    <w:link w:val="a8"/>
    <w:uiPriority w:val="99"/>
    <w:locked/>
    <w:rsid w:val="00357A8B"/>
    <w:rPr>
      <w:rFonts w:ascii="Times New Roman" w:eastAsia="新細明體" w:hAnsi="Times New Roman"/>
      <w:sz w:val="20"/>
    </w:rPr>
  </w:style>
  <w:style w:type="paragraph" w:customStyle="1" w:styleId="Default">
    <w:name w:val="Default"/>
    <w:uiPriority w:val="99"/>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99"/>
    <w:rsid w:val="00CC0BB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cp:revision>
  <cp:lastPrinted>2017-06-22T07:03:00Z</cp:lastPrinted>
  <dcterms:created xsi:type="dcterms:W3CDTF">2017-08-25T06:15:00Z</dcterms:created>
  <dcterms:modified xsi:type="dcterms:W3CDTF">2017-08-25T06:15:00Z</dcterms:modified>
</cp:coreProperties>
</file>