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6E34" w14:textId="2EAD044D" w:rsidR="00B82292" w:rsidRDefault="001C274D" w:rsidP="00B82292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36"/>
        </w:rPr>
      </w:pPr>
      <w:bookmarkStart w:id="0" w:name="_GoBack"/>
      <w:r w:rsidRPr="00FA1810">
        <w:rPr>
          <w:rFonts w:ascii="Times New Roman" w:eastAsia="標楷體" w:hAnsi="標楷體" w:cs="Times New Roman" w:hint="eastAsia"/>
          <w:b/>
          <w:sz w:val="32"/>
          <w:szCs w:val="36"/>
        </w:rPr>
        <w:t>實驗教育</w:t>
      </w:r>
      <w:r w:rsidR="00182AB5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在職教師</w:t>
      </w:r>
      <w:r w:rsidR="00315E9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分區培力工作坊（</w:t>
      </w:r>
      <w:r w:rsidR="00157B6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高雄</w:t>
      </w:r>
      <w:r w:rsidR="00CD0078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場）</w:t>
      </w:r>
      <w:bookmarkEnd w:id="0"/>
    </w:p>
    <w:p w14:paraId="4099C787" w14:textId="253B3581" w:rsidR="00081086" w:rsidRPr="00CD0078" w:rsidRDefault="00081086" w:rsidP="00B82292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09288A4" w14:textId="7BC6758C" w:rsidR="00157B6C" w:rsidRPr="00157B6C" w:rsidRDefault="00157B6C" w:rsidP="00157B6C">
      <w:pPr>
        <w:ind w:firstLineChars="236" w:firstLine="566"/>
        <w:rPr>
          <w:rFonts w:ascii="Times New Roman" w:eastAsia="標楷體" w:hAnsi="標楷體" w:cs="Times New Roman"/>
          <w:szCs w:val="24"/>
        </w:rPr>
      </w:pPr>
      <w:r w:rsidRPr="00157B6C">
        <w:rPr>
          <w:rFonts w:ascii="Times New Roman" w:eastAsia="標楷體" w:hAnsi="標楷體" w:cs="Times New Roman" w:hint="eastAsia"/>
          <w:szCs w:val="24"/>
        </w:rPr>
        <w:t>近年來，臺灣實驗教育快速成長，各類型實驗教育機構百花齊放，在在希望能提供孩子更加適性且多元的發展方式及管道。本中心繼去年（</w:t>
      </w:r>
      <w:r w:rsidR="00590EFD">
        <w:rPr>
          <w:rFonts w:ascii="Times New Roman" w:eastAsia="標楷體" w:hAnsi="標楷體" w:cs="Times New Roman" w:hint="eastAsia"/>
          <w:szCs w:val="24"/>
        </w:rPr>
        <w:t>105</w:t>
      </w:r>
      <w:r w:rsidRPr="00157B6C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年）於臺中、臺北、高雄及花蓮四區辦理培力工作坊，今年再度於北中南東四區辦理。</w:t>
      </w:r>
    </w:p>
    <w:p w14:paraId="084DF016" w14:textId="6AC34F50" w:rsidR="00FA36C1" w:rsidRDefault="00590EFD" w:rsidP="00157B6C">
      <w:pPr>
        <w:pStyle w:val="af"/>
        <w:ind w:leftChars="0" w:left="0"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上半年，臺北及臺中場參與教</w:t>
      </w:r>
      <w:r w:rsidR="00BA2085">
        <w:rPr>
          <w:rFonts w:ascii="Times New Roman" w:eastAsia="標楷體" w:hAnsi="標楷體" w:cs="Times New Roman" w:hint="eastAsia"/>
          <w:szCs w:val="24"/>
        </w:rPr>
        <w:t>師皆反應除講座外，期能有實作部分。因此，高雄場規劃邀請蒙特梭利講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師，帶領在職教師體驗</w:t>
      </w:r>
      <w:r w:rsidR="005F3166">
        <w:rPr>
          <w:rFonts w:ascii="Times New Roman" w:eastAsia="標楷體" w:hAnsi="標楷體" w:cs="Times New Roman" w:hint="eastAsia"/>
          <w:szCs w:val="24"/>
        </w:rPr>
        <w:t>、操作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不同教學方法，以期在教育現場激盪出更多元、創新的火花。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4EDA3917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政</w:t>
      </w:r>
      <w:r w:rsidR="003A7836">
        <w:rPr>
          <w:rFonts w:ascii="Times New Roman" w:eastAsia="標楷體" w:hAnsi="標楷體" w:cs="Times New Roman" w:hint="eastAsia"/>
          <w:szCs w:val="24"/>
        </w:rPr>
        <w:t>治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大</w:t>
      </w:r>
      <w:r w:rsidR="003A7836">
        <w:rPr>
          <w:rFonts w:ascii="Times New Roman" w:eastAsia="標楷體" w:hAnsi="標楷體" w:cs="Times New Roman" w:hint="eastAsia"/>
          <w:szCs w:val="24"/>
        </w:rPr>
        <w:t>學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教育部實驗教育推動中心</w:t>
      </w:r>
      <w:r w:rsidR="003A7836"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745BE958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590EFD">
        <w:rPr>
          <w:rFonts w:ascii="Times New Roman" w:eastAsia="標楷體" w:hAnsi="標楷體" w:cs="Times New Roman" w:hint="eastAsia"/>
          <w:szCs w:val="24"/>
        </w:rPr>
        <w:t>106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11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1B1F02B8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157B6C" w:rsidRP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苓洲國民小學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高雄市苓雅區四維四路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668735C4" w:rsidR="00F15C53" w:rsidRPr="00F15C53" w:rsidRDefault="00306971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</w:t>
      </w:r>
      <w:r w:rsidR="00157B6C">
        <w:rPr>
          <w:rFonts w:ascii="Times New Roman" w:eastAsia="標楷體" w:hAnsi="標楷體" w:cs="Times New Roman" w:hint="eastAsia"/>
          <w:szCs w:val="24"/>
        </w:rPr>
        <w:t>鄉村</w:t>
      </w:r>
      <w:r w:rsidR="007E0AA8">
        <w:rPr>
          <w:rFonts w:ascii="Times New Roman" w:eastAsia="標楷體" w:hAnsi="標楷體" w:cs="Times New Roman" w:hint="eastAsia"/>
          <w:szCs w:val="24"/>
        </w:rPr>
        <w:t>、海島</w:t>
      </w:r>
      <w:r w:rsidR="003154D1">
        <w:rPr>
          <w:rFonts w:ascii="Times New Roman" w:eastAsia="標楷體" w:hAnsi="標楷體" w:cs="Times New Roman" w:hint="eastAsia"/>
          <w:szCs w:val="24"/>
        </w:rPr>
        <w:t>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CAF82DD" w:rsidR="00E25A95" w:rsidRPr="00F15C53" w:rsidRDefault="00F86A73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157B6C" w:rsidRPr="00157B6C">
        <w:rPr>
          <w:rFonts w:ascii="Times New Roman" w:hAnsi="Times New Roman" w:cs="Times New Roman"/>
          <w:szCs w:val="20"/>
        </w:rPr>
        <w:t>https://goo.gl/Cuuv9D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）。</w:t>
      </w:r>
    </w:p>
    <w:p w14:paraId="3F98D830" w14:textId="77777777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14:paraId="42BC6D7C" w14:textId="77777777" w:rsidTr="00BA2085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AA9063" w14:textId="77777777"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B7215D5" w14:textId="77777777"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14:paraId="73C95E5C" w14:textId="77777777" w:rsidTr="00BA2085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C11778" w14:textId="3824C11B" w:rsidR="001652AC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14:paraId="735E879A" w14:textId="77777777" w:rsidTr="00BA2085">
        <w:trPr>
          <w:trHeight w:val="1296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0F35E54A" w14:textId="690B7B65"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4990E9F9" w:rsidR="001652AC" w:rsidRPr="00BD3223" w:rsidRDefault="00242863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FF5D61"/>
                <w:kern w:val="2"/>
              </w:rPr>
            </w:pPr>
            <w:r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實驗教育與</w:t>
            </w:r>
            <w:r w:rsidR="00CF1260" w:rsidRPr="00BA2085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蒙特梭利</w:t>
            </w:r>
          </w:p>
          <w:p w14:paraId="6D7317A2" w14:textId="34E9E8D0" w:rsidR="001652AC" w:rsidRPr="00BD3223" w:rsidRDefault="001652AC" w:rsidP="00E36C98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616A52"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="00616A52"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 w:rsidR="00616A52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14:paraId="0F8071F4" w14:textId="77777777" w:rsidTr="00BA2085">
        <w:trPr>
          <w:trHeight w:val="429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0C851290" w14:textId="2E7B039C"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C6D9F1" w:themeFill="text2" w:themeFillTint="33"/>
            <w:vAlign w:val="center"/>
            <w:hideMark/>
          </w:tcPr>
          <w:p w14:paraId="6825DC47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14:paraId="5743BA98" w14:textId="77777777" w:rsidTr="00BA2085">
        <w:trPr>
          <w:trHeight w:val="1975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4DA04F2B" w14:textId="210DA090" w:rsidR="00CF3636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14:paraId="0CD2A246" w14:textId="6FEDE47D" w:rsidR="00BB65A6" w:rsidRPr="00BD3223" w:rsidRDefault="009C087C" w:rsidP="000B5831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介紹蒙特梭利</w:t>
            </w: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小學課程架構與教室佈置規劃</w:t>
            </w:r>
          </w:p>
          <w:p w14:paraId="5B3DFF21" w14:textId="77777777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07A81BEB" w14:textId="7471836E"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14:paraId="6E8786DD" w14:textId="77777777" w:rsidTr="00BA2085">
        <w:trPr>
          <w:trHeight w:val="503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14:paraId="5C5A4A36" w14:textId="33D3DC07" w:rsidR="001652AC" w:rsidRPr="00BD3223" w:rsidRDefault="001652AC" w:rsidP="00544E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  <w:hideMark/>
          </w:tcPr>
          <w:p w14:paraId="0EDDD02A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14:paraId="4ED00814" w14:textId="77777777" w:rsidTr="00BA2085">
        <w:trPr>
          <w:trHeight w:val="1247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604DC18C" w14:textId="34BE69AF" w:rsidR="001652AC" w:rsidRPr="00BD3223" w:rsidRDefault="00BA6074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14:paraId="68F41EAA" w14:textId="198BABAB"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實作：宇宙形成的故事和實驗</w:t>
            </w:r>
          </w:p>
          <w:p w14:paraId="4B86D555" w14:textId="75AB7303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733B8E53" w14:textId="0EB30D60"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14:paraId="086C5B35" w14:textId="77777777" w:rsidTr="00BA2085">
        <w:trPr>
          <w:trHeight w:val="485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1DD2CB4C" w14:textId="48F5CEFA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</w:tcPr>
          <w:p w14:paraId="3ACDE8E5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BA2085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敘</w:t>
            </w:r>
            <w:r w:rsidRPr="00BA208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交流</w:t>
            </w:r>
          </w:p>
        </w:tc>
      </w:tr>
      <w:tr w:rsidR="00894BBF" w:rsidRPr="00BD3223" w14:paraId="16A5372A" w14:textId="77777777" w:rsidTr="00BA2085">
        <w:trPr>
          <w:trHeight w:val="1950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14:paraId="3FF3B4B4" w14:textId="03238F3B"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11485491" w14:textId="27E104BD"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實作：幾何的故事/點線面的介紹</w:t>
            </w:r>
          </w:p>
          <w:p w14:paraId="69016EBE" w14:textId="33AAD452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0C5AE8E4" w14:textId="77025CCA" w:rsidR="009C7EA3" w:rsidRPr="004948E1" w:rsidRDefault="00BC56BC" w:rsidP="00BC56B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</w:rPr>
              <w:t>房美秋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14:paraId="1546812B" w14:textId="77777777" w:rsidTr="00BA2085">
        <w:trPr>
          <w:trHeight w:val="1411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5B4212E8" w14:textId="3ED01C09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3297D712" w:rsidR="001652AC" w:rsidRPr="00BA2085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544E83"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14:paraId="461BEC3D" w14:textId="4B35FD48" w:rsidR="00544E83" w:rsidRPr="00676B0E" w:rsidRDefault="00544E83" w:rsidP="00544E83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23AF4067" w14:textId="11298B5A" w:rsidR="001652AC" w:rsidRPr="00BD3223" w:rsidRDefault="00CF1FAF" w:rsidP="00166CF0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</w:rPr>
              <w:t>與談</w:t>
            </w:r>
            <w:r w:rsidR="00544E83"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人：</w:t>
            </w:r>
            <w:r w:rsidR="00544E83" w:rsidRPr="00CF1260">
              <w:rPr>
                <w:rFonts w:ascii="標楷體" w:eastAsia="標楷體" w:hAnsi="標楷體" w:cs="Times New Roman" w:hint="eastAsia"/>
              </w:rPr>
              <w:t>房美秋</w:t>
            </w:r>
            <w:r w:rsidR="00E36C98">
              <w:rPr>
                <w:rFonts w:ascii="標楷體" w:eastAsia="標楷體" w:hAnsi="標楷體" w:cs="Times New Roman" w:hint="eastAsia"/>
              </w:rPr>
              <w:t>老師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="00544E83"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57156E35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57B6C">
        <w:rPr>
          <w:rFonts w:ascii="Times New Roman" w:eastAsia="標楷體" w:hAnsi="標楷體" w:cs="Times New Roman" w:hint="eastAsia"/>
          <w:szCs w:val="24"/>
        </w:rPr>
        <w:t>助理</w:t>
      </w:r>
    </w:p>
    <w:p w14:paraId="6D8A699D" w14:textId="46ADC266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14:paraId="72029D2D" w14:textId="56AD67E1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FF365" w14:textId="77777777" w:rsidR="00875C22" w:rsidRDefault="00875C22" w:rsidP="00893344">
      <w:r>
        <w:separator/>
      </w:r>
    </w:p>
  </w:endnote>
  <w:endnote w:type="continuationSeparator" w:id="0">
    <w:p w14:paraId="039BA824" w14:textId="77777777" w:rsidR="00875C22" w:rsidRDefault="00875C22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23C9" w14:textId="77777777" w:rsidR="00875C22" w:rsidRDefault="00875C22" w:rsidP="00893344">
      <w:r>
        <w:separator/>
      </w:r>
    </w:p>
  </w:footnote>
  <w:footnote w:type="continuationSeparator" w:id="0">
    <w:p w14:paraId="46040161" w14:textId="77777777" w:rsidR="00875C22" w:rsidRDefault="00875C22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44"/>
    <w:rsid w:val="00002014"/>
    <w:rsid w:val="00005F01"/>
    <w:rsid w:val="000132A1"/>
    <w:rsid w:val="00015A09"/>
    <w:rsid w:val="00025203"/>
    <w:rsid w:val="0002562B"/>
    <w:rsid w:val="000307B9"/>
    <w:rsid w:val="0003235B"/>
    <w:rsid w:val="000350F9"/>
    <w:rsid w:val="00045F1A"/>
    <w:rsid w:val="0006009A"/>
    <w:rsid w:val="00061914"/>
    <w:rsid w:val="00064CB5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B6C"/>
    <w:rsid w:val="00157E76"/>
    <w:rsid w:val="001634B0"/>
    <w:rsid w:val="001652AC"/>
    <w:rsid w:val="00166CF0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052E"/>
    <w:rsid w:val="0020532B"/>
    <w:rsid w:val="00207AC0"/>
    <w:rsid w:val="00211583"/>
    <w:rsid w:val="00211C1C"/>
    <w:rsid w:val="002143DE"/>
    <w:rsid w:val="0022319A"/>
    <w:rsid w:val="00224D0C"/>
    <w:rsid w:val="00226E60"/>
    <w:rsid w:val="00227CF4"/>
    <w:rsid w:val="00233226"/>
    <w:rsid w:val="0023640B"/>
    <w:rsid w:val="00242471"/>
    <w:rsid w:val="002424DA"/>
    <w:rsid w:val="00242863"/>
    <w:rsid w:val="00244F24"/>
    <w:rsid w:val="00263F24"/>
    <w:rsid w:val="0027673A"/>
    <w:rsid w:val="002832EB"/>
    <w:rsid w:val="00293680"/>
    <w:rsid w:val="00294C39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5217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6BEB"/>
    <w:rsid w:val="003977D3"/>
    <w:rsid w:val="003A1A64"/>
    <w:rsid w:val="003A75AD"/>
    <w:rsid w:val="003A7836"/>
    <w:rsid w:val="003B0A71"/>
    <w:rsid w:val="003B404D"/>
    <w:rsid w:val="003C7C20"/>
    <w:rsid w:val="003D1C5E"/>
    <w:rsid w:val="003D21FE"/>
    <w:rsid w:val="003D42A0"/>
    <w:rsid w:val="003D5699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4E83"/>
    <w:rsid w:val="00550A49"/>
    <w:rsid w:val="00563084"/>
    <w:rsid w:val="00566C97"/>
    <w:rsid w:val="00572AE2"/>
    <w:rsid w:val="00572DE5"/>
    <w:rsid w:val="00576BAB"/>
    <w:rsid w:val="005778D6"/>
    <w:rsid w:val="00590EFD"/>
    <w:rsid w:val="00594737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58B"/>
    <w:rsid w:val="005E6D5C"/>
    <w:rsid w:val="005F3166"/>
    <w:rsid w:val="00610A5F"/>
    <w:rsid w:val="00612104"/>
    <w:rsid w:val="00613445"/>
    <w:rsid w:val="00616A52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6F62EF"/>
    <w:rsid w:val="007075A2"/>
    <w:rsid w:val="00712911"/>
    <w:rsid w:val="00732BD8"/>
    <w:rsid w:val="00736CD5"/>
    <w:rsid w:val="00742359"/>
    <w:rsid w:val="0074627B"/>
    <w:rsid w:val="00753047"/>
    <w:rsid w:val="0076313E"/>
    <w:rsid w:val="0077125E"/>
    <w:rsid w:val="00776679"/>
    <w:rsid w:val="00780E58"/>
    <w:rsid w:val="00782388"/>
    <w:rsid w:val="00791538"/>
    <w:rsid w:val="00791850"/>
    <w:rsid w:val="00791BD3"/>
    <w:rsid w:val="00792C62"/>
    <w:rsid w:val="007B3547"/>
    <w:rsid w:val="007B4BAC"/>
    <w:rsid w:val="007C0701"/>
    <w:rsid w:val="007C23B1"/>
    <w:rsid w:val="007C698A"/>
    <w:rsid w:val="007C7EC2"/>
    <w:rsid w:val="007D31B1"/>
    <w:rsid w:val="007D6678"/>
    <w:rsid w:val="007E00A2"/>
    <w:rsid w:val="007E0AA8"/>
    <w:rsid w:val="007E3721"/>
    <w:rsid w:val="007E59B2"/>
    <w:rsid w:val="007F386D"/>
    <w:rsid w:val="007F5066"/>
    <w:rsid w:val="007F7306"/>
    <w:rsid w:val="0080245A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75C22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087C"/>
    <w:rsid w:val="009C41F8"/>
    <w:rsid w:val="009C7BB4"/>
    <w:rsid w:val="009C7EA3"/>
    <w:rsid w:val="009E600A"/>
    <w:rsid w:val="009F0D04"/>
    <w:rsid w:val="009F347F"/>
    <w:rsid w:val="00A05245"/>
    <w:rsid w:val="00A14EAF"/>
    <w:rsid w:val="00A229DA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2398"/>
    <w:rsid w:val="00B5326B"/>
    <w:rsid w:val="00B6405A"/>
    <w:rsid w:val="00B65364"/>
    <w:rsid w:val="00B67C68"/>
    <w:rsid w:val="00B70230"/>
    <w:rsid w:val="00B740F3"/>
    <w:rsid w:val="00B82292"/>
    <w:rsid w:val="00BA0B21"/>
    <w:rsid w:val="00BA2085"/>
    <w:rsid w:val="00BA2917"/>
    <w:rsid w:val="00BA3B5A"/>
    <w:rsid w:val="00BA6074"/>
    <w:rsid w:val="00BB65A6"/>
    <w:rsid w:val="00BB73F0"/>
    <w:rsid w:val="00BB7655"/>
    <w:rsid w:val="00BC0B13"/>
    <w:rsid w:val="00BC43EE"/>
    <w:rsid w:val="00BC56BC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A5F1E"/>
    <w:rsid w:val="00CA78BF"/>
    <w:rsid w:val="00CB5B97"/>
    <w:rsid w:val="00CC48EE"/>
    <w:rsid w:val="00CC561B"/>
    <w:rsid w:val="00CD0078"/>
    <w:rsid w:val="00CD0E19"/>
    <w:rsid w:val="00CE4E8B"/>
    <w:rsid w:val="00CE65E0"/>
    <w:rsid w:val="00CF1260"/>
    <w:rsid w:val="00CF18DB"/>
    <w:rsid w:val="00CF1E4B"/>
    <w:rsid w:val="00CF1FAF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2F7E"/>
    <w:rsid w:val="00DD1565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36C98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1810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  <w15:docId w15:val="{21C00C29-702B-480B-B41C-849503D2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0966-032D-4BC1-8A9E-73D9C461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DJES-105-ASUS-A550V1</cp:lastModifiedBy>
  <cp:revision>2</cp:revision>
  <cp:lastPrinted>2017-04-12T01:26:00Z</cp:lastPrinted>
  <dcterms:created xsi:type="dcterms:W3CDTF">2017-09-12T05:39:00Z</dcterms:created>
  <dcterms:modified xsi:type="dcterms:W3CDTF">2017-09-12T05:39:00Z</dcterms:modified>
</cp:coreProperties>
</file>