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A" w:rsidRPr="00D1660A" w:rsidRDefault="00DC21D5" w:rsidP="00E80E66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D1660A">
        <w:rPr>
          <w:rFonts w:ascii="Times New Roman" w:eastAsia="標楷體" w:hAnsi="Times New Roman" w:cs="Times New Roman"/>
          <w:b/>
          <w:sz w:val="32"/>
          <w:szCs w:val="28"/>
        </w:rPr>
        <w:t>行政院環境保護署毒物及化學物質局</w:t>
      </w:r>
    </w:p>
    <w:p w:rsidR="00FF29AA" w:rsidRPr="00D1660A" w:rsidRDefault="00EE29D4" w:rsidP="002A730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108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年度</w:t>
      </w:r>
      <w:r w:rsidR="002A7303" w:rsidRPr="002A7303">
        <w:rPr>
          <w:rFonts w:ascii="Times New Roman" w:eastAsia="標楷體" w:hAnsi="Times New Roman" w:cs="Times New Roman" w:hint="eastAsia"/>
          <w:b/>
          <w:sz w:val="32"/>
          <w:szCs w:val="28"/>
        </w:rPr>
        <w:t>綠色化學小學</w:t>
      </w:r>
      <w:r w:rsidRPr="002A7303">
        <w:rPr>
          <w:rFonts w:ascii="Times New Roman" w:eastAsia="標楷體" w:hAnsi="Times New Roman" w:cs="Times New Roman" w:hint="eastAsia"/>
          <w:b/>
          <w:sz w:val="32"/>
          <w:szCs w:val="28"/>
        </w:rPr>
        <w:t>教師種子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培訓營</w:t>
      </w:r>
      <w:r>
        <w:rPr>
          <w:rFonts w:ascii="Times New Roman" w:eastAsia="標楷體" w:hAnsi="Times New Roman" w:cs="Times New Roman"/>
          <w:b/>
          <w:sz w:val="32"/>
          <w:szCs w:val="28"/>
        </w:rPr>
        <w:tab/>
      </w:r>
    </w:p>
    <w:p w:rsidR="00FF29AA" w:rsidRPr="00D1660A" w:rsidRDefault="002A7303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2A7303" w:rsidRPr="002A7303" w:rsidRDefault="00065AF8" w:rsidP="00065AF8">
      <w:pPr>
        <w:pStyle w:val="a9"/>
        <w:snapToGrid w:val="0"/>
        <w:spacing w:line="400" w:lineRule="exact"/>
        <w:ind w:leftChars="0" w:left="709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303" w:rsidRPr="002A7303">
        <w:rPr>
          <w:rFonts w:ascii="標楷體" w:eastAsia="標楷體" w:hAnsi="標楷體" w:hint="eastAsia"/>
          <w:sz w:val="28"/>
          <w:szCs w:val="28"/>
        </w:rPr>
        <w:t>108年度行政院環保署化學局「綠色化學思維之全民教育深耕與安全替代推動計畫」，辦理本增能研習。</w:t>
      </w:r>
    </w:p>
    <w:p w:rsidR="00FF29AA" w:rsidRPr="002A7303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29AA" w:rsidRPr="00D1660A" w:rsidRDefault="00DC21D5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舉辦目的</w:t>
      </w:r>
    </w:p>
    <w:p w:rsidR="00EE29D4" w:rsidRPr="00EE29D4" w:rsidRDefault="00EE29D4" w:rsidP="004D091B">
      <w:pPr>
        <w:pStyle w:val="a9"/>
        <w:spacing w:line="400" w:lineRule="exact"/>
        <w:ind w:leftChars="0" w:left="709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E29D4">
        <w:rPr>
          <w:rFonts w:ascii="Times New Roman" w:eastAsia="標楷體" w:hAnsi="Times New Roman" w:cs="Times New Roman"/>
          <w:sz w:val="28"/>
          <w:szCs w:val="28"/>
        </w:rPr>
        <w:t>邀集綠色化學與環境教育領域中相關學者專家，預計辦理國小教師研習</w:t>
      </w:r>
      <w:r w:rsidRPr="00EE29D4">
        <w:rPr>
          <w:rFonts w:ascii="Times New Roman" w:eastAsia="標楷體" w:hAnsi="Times New Roman" w:cs="Times New Roman" w:hint="eastAsia"/>
          <w:sz w:val="28"/>
          <w:szCs w:val="28"/>
        </w:rPr>
        <w:t>培訓</w:t>
      </w:r>
      <w:r w:rsidRPr="00EE29D4">
        <w:rPr>
          <w:rFonts w:ascii="Times New Roman" w:eastAsia="標楷體" w:hAnsi="Times New Roman" w:cs="Times New Roman"/>
          <w:sz w:val="28"/>
          <w:szCs w:val="28"/>
        </w:rPr>
        <w:t>，針對綠色化學教育可在校園相關領域課程的融入</w:t>
      </w:r>
      <w:r w:rsidRPr="00EE29D4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Pr="00EE29D4">
        <w:rPr>
          <w:rFonts w:ascii="Times New Roman" w:eastAsia="標楷體" w:hAnsi="Times New Roman" w:cs="Times New Roman"/>
          <w:sz w:val="28"/>
          <w:szCs w:val="28"/>
        </w:rPr>
        <w:t>，設計規劃相關策略與可行方案，納入課程大綱設計。</w:t>
      </w:r>
    </w:p>
    <w:p w:rsidR="00065AF8" w:rsidRDefault="00EE29D4" w:rsidP="00065AF8">
      <w:pPr>
        <w:pStyle w:val="a9"/>
        <w:snapToGrid w:val="0"/>
        <w:spacing w:line="400" w:lineRule="exact"/>
        <w:ind w:leftChars="0" w:left="709"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E29D4">
        <w:rPr>
          <w:rFonts w:ascii="Times New Roman" w:eastAsia="標楷體" w:hAnsi="Times New Roman" w:cs="Times New Roman" w:hint="eastAsia"/>
          <w:sz w:val="28"/>
          <w:szCs w:val="28"/>
        </w:rPr>
        <w:t>本計畫將選擇生活中的綠色化學相關主題，依照主題發展成綠色化學融入小學課程之教材，並結合相關活動方案，以利後續推廣。</w:t>
      </w:r>
    </w:p>
    <w:p w:rsidR="002A7303" w:rsidRPr="00EE29D4" w:rsidRDefault="00065AF8" w:rsidP="004D091B">
      <w:pPr>
        <w:pStyle w:val="a9"/>
        <w:snapToGrid w:val="0"/>
        <w:spacing w:line="400" w:lineRule="exact"/>
        <w:ind w:leftChars="0" w:left="709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本培訓營將分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日、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日兩個場次進行，第一</w:t>
      </w:r>
      <w:r w:rsidR="00EE29D4" w:rsidRPr="00065AF8">
        <w:rPr>
          <w:rFonts w:ascii="標楷體" w:eastAsia="標楷體" w:hAnsi="標楷體" w:hint="eastAsia"/>
          <w:sz w:val="28"/>
          <w:szCs w:val="28"/>
        </w:rPr>
        <w:t>場次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主題為「生活中的綠色化學」與「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E29D4" w:rsidRPr="00EE29D4">
        <w:rPr>
          <w:rFonts w:ascii="Times New Roman" w:eastAsia="標楷體" w:hAnsi="Times New Roman" w:cs="Times New Roman" w:hint="eastAsia"/>
          <w:sz w:val="28"/>
          <w:szCs w:val="28"/>
        </w:rPr>
        <w:t>課綱的環境教育議題融入」，第二場次為「綠色化學課間活動方案發展」以及「跨領域綠色化學方案實作」。兩場次全程參加並通過檢定者，由臺北市立大學發給「綠色化學小學教材推廣種子教師」證書。</w:t>
      </w:r>
    </w:p>
    <w:p w:rsidR="002A7303" w:rsidRDefault="002A7303" w:rsidP="002A7303">
      <w:pPr>
        <w:ind w:firstLine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29AA" w:rsidRPr="00D1660A" w:rsidRDefault="00DC21D5" w:rsidP="002A7303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FF29AA" w:rsidRPr="00D1660A" w:rsidRDefault="00DC21D5" w:rsidP="00065AF8">
      <w:pPr>
        <w:pStyle w:val="a9"/>
        <w:numPr>
          <w:ilvl w:val="0"/>
          <w:numId w:val="7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Pr="00D1660A">
        <w:rPr>
          <w:rFonts w:ascii="Times New Roman" w:eastAsia="標楷體" w:hAnsi="Times New Roman" w:cs="Times New Roman"/>
          <w:sz w:val="28"/>
          <w:szCs w:val="28"/>
        </w:rPr>
        <w:t>行政院環境保護署毒物及化學物質局。</w:t>
      </w:r>
    </w:p>
    <w:p w:rsidR="00FF29AA" w:rsidRPr="00D1660A" w:rsidRDefault="00DC21D5" w:rsidP="00065AF8">
      <w:pPr>
        <w:pStyle w:val="a9"/>
        <w:numPr>
          <w:ilvl w:val="0"/>
          <w:numId w:val="7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執行單位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8D1C20" w:rsidRPr="00D1660A">
        <w:rPr>
          <w:rFonts w:ascii="Times New Roman" w:eastAsia="標楷體" w:hAnsi="Times New Roman" w:cs="Times New Roman"/>
          <w:sz w:val="28"/>
          <w:szCs w:val="28"/>
        </w:rPr>
        <w:t>北市立大學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441A2" w:rsidRPr="00D1660A">
        <w:rPr>
          <w:rFonts w:ascii="Times New Roman" w:eastAsia="標楷體" w:hAnsi="Times New Roman" w:cs="Times New Roman"/>
          <w:sz w:val="28"/>
          <w:szCs w:val="28"/>
        </w:rPr>
        <w:t>中原大學</w:t>
      </w:r>
      <w:r w:rsidRPr="00D1660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65AF8" w:rsidRDefault="00DC21D5" w:rsidP="00065AF8">
      <w:pPr>
        <w:pStyle w:val="a9"/>
        <w:numPr>
          <w:ilvl w:val="0"/>
          <w:numId w:val="7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5C6DB5">
        <w:rPr>
          <w:rFonts w:ascii="Times New Roman" w:eastAsia="標楷體" w:hAnsi="Times New Roman" w:cs="Times New Roman" w:hint="eastAsia"/>
          <w:sz w:val="28"/>
          <w:szCs w:val="28"/>
        </w:rPr>
        <w:t>臺北市國小環境教育輔導團、新北市國小環境</w:t>
      </w:r>
    </w:p>
    <w:p w:rsidR="00FF29AA" w:rsidRPr="00D1660A" w:rsidRDefault="00065AF8" w:rsidP="00065AF8">
      <w:pPr>
        <w:pStyle w:val="a9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="005C6DB5">
        <w:rPr>
          <w:rFonts w:ascii="Times New Roman" w:eastAsia="標楷體" w:hAnsi="Times New Roman" w:cs="Times New Roman" w:hint="eastAsia"/>
          <w:sz w:val="28"/>
          <w:szCs w:val="28"/>
        </w:rPr>
        <w:t>教育輔導團、基隆市國小環境教育輔導團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29AA" w:rsidRPr="00D1660A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441A2" w:rsidRPr="00D1660A" w:rsidRDefault="007441A2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活動資訊</w:t>
      </w:r>
    </w:p>
    <w:p w:rsidR="007441A2" w:rsidRPr="004D091B" w:rsidRDefault="007441A2" w:rsidP="004D091B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活動日期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8D1C20">
        <w:rPr>
          <w:rFonts w:ascii="Times New Roman" w:eastAsia="標楷體" w:hAnsi="Times New Roman" w:cs="Times New Roman"/>
          <w:sz w:val="28"/>
          <w:szCs w:val="28"/>
        </w:rPr>
        <w:t>10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D166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1660A">
        <w:rPr>
          <w:rFonts w:ascii="Times New Roman" w:eastAsia="標楷體" w:hAnsi="Times New Roman" w:cs="Times New Roman"/>
          <w:sz w:val="28"/>
          <w:szCs w:val="28"/>
        </w:rPr>
        <w:t>年</w:t>
      </w:r>
      <w:r w:rsidR="008D1C20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166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月</w:t>
      </w:r>
      <w:r w:rsidR="00DF0AD8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日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4D091B">
        <w:rPr>
          <w:rFonts w:ascii="Times New Roman" w:eastAsia="標楷體" w:hAnsi="Times New Roman" w:cs="Times New Roman"/>
          <w:sz w:val="28"/>
          <w:szCs w:val="28"/>
        </w:rPr>
        <w:t>星期</w:t>
      </w:r>
      <w:r w:rsidR="00424E9B" w:rsidRPr="004D091B">
        <w:rPr>
          <w:rFonts w:ascii="Times New Roman" w:eastAsia="標楷體" w:hAnsi="Times New Roman" w:cs="Times New Roman"/>
          <w:sz w:val="28"/>
          <w:szCs w:val="28"/>
        </w:rPr>
        <w:t>三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4D091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441A2" w:rsidRPr="00D1660A" w:rsidRDefault="007441A2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424E9B" w:rsidRPr="00D1660A">
        <w:rPr>
          <w:rFonts w:ascii="Times New Roman" w:eastAsia="標楷體" w:hAnsi="Times New Roman" w:cs="Times New Roman"/>
          <w:sz w:val="28"/>
          <w:szCs w:val="28"/>
        </w:rPr>
        <w:t>下午</w:t>
      </w:r>
      <w:r w:rsidR="00833FDA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731D2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時</w:t>
      </w:r>
      <w:r w:rsidR="00731D2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424E9B" w:rsidRPr="00D1660A">
        <w:rPr>
          <w:rFonts w:ascii="Times New Roman" w:eastAsia="標楷體" w:hAnsi="Times New Roman" w:cs="Times New Roman"/>
          <w:sz w:val="28"/>
          <w:szCs w:val="28"/>
        </w:rPr>
        <w:t>0</w:t>
      </w:r>
      <w:r w:rsidR="00424E9B" w:rsidRPr="00D1660A">
        <w:rPr>
          <w:rFonts w:ascii="Times New Roman" w:eastAsia="標楷體" w:hAnsi="Times New Roman" w:cs="Times New Roman"/>
          <w:sz w:val="28"/>
          <w:szCs w:val="28"/>
        </w:rPr>
        <w:t>分</w:t>
      </w:r>
      <w:r w:rsidRPr="00D1660A">
        <w:rPr>
          <w:rFonts w:ascii="Times New Roman" w:eastAsia="標楷體" w:hAnsi="Times New Roman" w:cs="Times New Roman"/>
          <w:sz w:val="28"/>
          <w:szCs w:val="28"/>
        </w:rPr>
        <w:t>至</w:t>
      </w:r>
      <w:r w:rsidRPr="00D166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33FD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33FDA">
        <w:rPr>
          <w:rFonts w:ascii="Times New Roman" w:eastAsia="標楷體" w:hAnsi="Times New Roman" w:cs="Times New Roman"/>
          <w:sz w:val="28"/>
          <w:szCs w:val="28"/>
        </w:rPr>
        <w:t>16</w:t>
      </w:r>
      <w:r w:rsidR="00833FDA" w:rsidRPr="00D1660A">
        <w:rPr>
          <w:rFonts w:ascii="Times New Roman" w:eastAsia="標楷體" w:hAnsi="Times New Roman" w:cs="Times New Roman"/>
          <w:sz w:val="28"/>
          <w:szCs w:val="28"/>
        </w:rPr>
        <w:t>時</w:t>
      </w:r>
      <w:r w:rsidR="002A508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833FDA" w:rsidRPr="00D1660A">
        <w:rPr>
          <w:rFonts w:ascii="Times New Roman" w:eastAsia="標楷體" w:hAnsi="Times New Roman" w:cs="Times New Roman"/>
          <w:sz w:val="28"/>
          <w:szCs w:val="28"/>
        </w:rPr>
        <w:t>0</w:t>
      </w:r>
      <w:r w:rsidR="00833FDA" w:rsidRPr="00D1660A">
        <w:rPr>
          <w:rFonts w:ascii="Times New Roman" w:eastAsia="標楷體" w:hAnsi="Times New Roman" w:cs="Times New Roman"/>
          <w:sz w:val="28"/>
          <w:szCs w:val="28"/>
        </w:rPr>
        <w:t>分</w:t>
      </w:r>
      <w:r w:rsidRPr="00D1660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65AF8" w:rsidRDefault="007441A2" w:rsidP="00B4472C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5AF8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2B391E" w:rsidRPr="00065AF8">
        <w:rPr>
          <w:rFonts w:ascii="Times New Roman" w:eastAsia="標楷體" w:hAnsi="Times New Roman" w:cs="Times New Roman"/>
          <w:sz w:val="28"/>
          <w:szCs w:val="28"/>
        </w:rPr>
        <w:t>：</w:t>
      </w:r>
      <w:r w:rsidR="00B272CE" w:rsidRPr="00065AF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8D1C20" w:rsidRPr="00065AF8">
        <w:rPr>
          <w:rFonts w:ascii="Times New Roman" w:eastAsia="標楷體" w:hAnsi="Times New Roman" w:cs="Times New Roman" w:hint="eastAsia"/>
          <w:sz w:val="28"/>
          <w:szCs w:val="28"/>
        </w:rPr>
        <w:t>立大學</w:t>
      </w:r>
      <w:r w:rsidR="00DF0AD8" w:rsidRPr="00065AF8">
        <w:rPr>
          <w:rFonts w:ascii="Times New Roman" w:eastAsia="標楷體" w:hAnsi="Times New Roman" w:cs="Times New Roman" w:hint="eastAsia"/>
          <w:sz w:val="28"/>
          <w:szCs w:val="28"/>
        </w:rPr>
        <w:t>公誠樓</w:t>
      </w:r>
      <w:r w:rsidR="00BB7F8B" w:rsidRPr="00065AF8">
        <w:rPr>
          <w:rFonts w:ascii="Times New Roman" w:eastAsia="標楷體" w:hAnsi="Times New Roman" w:cs="Times New Roman" w:hint="eastAsia"/>
          <w:sz w:val="28"/>
          <w:szCs w:val="28"/>
        </w:rPr>
        <w:t>G40</w:t>
      </w:r>
      <w:r w:rsidR="00731D2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B7F8B" w:rsidRPr="00065AF8">
        <w:rPr>
          <w:rFonts w:ascii="Times New Roman" w:eastAsia="標楷體" w:hAnsi="Times New Roman" w:cs="Times New Roman" w:hint="eastAsia"/>
          <w:sz w:val="28"/>
          <w:szCs w:val="28"/>
        </w:rPr>
        <w:t>會議室</w:t>
      </w:r>
      <w:r w:rsidR="00065AF8" w:rsidRPr="00065AF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E23C8E" w:rsidRPr="00065AF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8D1C20" w:rsidRPr="00065AF8">
        <w:rPr>
          <w:rFonts w:ascii="Times New Roman" w:eastAsia="標楷體" w:hAnsi="Times New Roman" w:cs="Times New Roman" w:hint="eastAsia"/>
          <w:sz w:val="28"/>
          <w:szCs w:val="28"/>
        </w:rPr>
        <w:t>愛</w:t>
      </w:r>
    </w:p>
    <w:p w:rsidR="007441A2" w:rsidRPr="00065AF8" w:rsidRDefault="00065AF8" w:rsidP="00065AF8">
      <w:pPr>
        <w:pStyle w:val="a9"/>
        <w:ind w:leftChars="0"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="008D1C20" w:rsidRPr="00065AF8">
        <w:rPr>
          <w:rFonts w:ascii="Times New Roman" w:eastAsia="標楷體" w:hAnsi="Times New Roman" w:cs="Times New Roman" w:hint="eastAsia"/>
          <w:sz w:val="28"/>
          <w:szCs w:val="28"/>
        </w:rPr>
        <w:t>國西路</w:t>
      </w:r>
      <w:r w:rsidR="008D1C20" w:rsidRPr="00065A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D1C20" w:rsidRPr="00065AF8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FF29AA" w:rsidRPr="00D1660A" w:rsidRDefault="00DC21D5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邀請對象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065AF8">
        <w:rPr>
          <w:rFonts w:ascii="Times New Roman" w:eastAsia="標楷體" w:hAnsi="Times New Roman" w:cs="Times New Roman" w:hint="eastAsia"/>
          <w:sz w:val="28"/>
          <w:szCs w:val="28"/>
        </w:rPr>
        <w:t>全國</w:t>
      </w:r>
      <w:r w:rsidR="009A2F3E" w:rsidRPr="00D1660A">
        <w:rPr>
          <w:rFonts w:ascii="Times New Roman" w:eastAsia="標楷體" w:hAnsi="Times New Roman" w:cs="Times New Roman"/>
          <w:sz w:val="28"/>
          <w:szCs w:val="28"/>
        </w:rPr>
        <w:t>國民小學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FF29AA" w:rsidRPr="00D1660A" w:rsidRDefault="00DC21D5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參與人數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="009A2F3E" w:rsidRPr="00D1660A">
        <w:rPr>
          <w:rFonts w:ascii="Times New Roman" w:eastAsia="標楷體" w:hAnsi="Times New Roman" w:cs="Times New Roman"/>
          <w:sz w:val="28"/>
          <w:szCs w:val="28"/>
        </w:rPr>
        <w:t>限額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B95AFE" w:rsidRPr="00D1660A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9A2F3E" w:rsidRDefault="009A2F3E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研習時數：全程參與者，核發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1660A">
        <w:rPr>
          <w:rFonts w:ascii="Times New Roman" w:eastAsia="標楷體" w:hAnsi="Times New Roman" w:cs="Times New Roman"/>
          <w:sz w:val="28"/>
          <w:szCs w:val="28"/>
        </w:rPr>
        <w:t>小時環境教育時數</w:t>
      </w:r>
      <w:r w:rsidR="00E23C8E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020DEF" w:rsidRPr="00D1660A">
        <w:rPr>
          <w:rFonts w:ascii="Times New Roman" w:eastAsia="標楷體" w:hAnsi="Times New Roman" w:cs="Times New Roman"/>
          <w:sz w:val="28"/>
          <w:szCs w:val="28"/>
        </w:rPr>
        <w:t>教師研習時數。</w:t>
      </w:r>
      <w:r w:rsidR="009F52D7">
        <w:rPr>
          <w:rFonts w:ascii="Times New Roman" w:eastAsia="標楷體" w:hAnsi="Times New Roman" w:cs="Times New Roman"/>
          <w:sz w:val="28"/>
          <w:szCs w:val="28"/>
        </w:rPr>
        <w:t>（環教人員展延時數申請中）</w:t>
      </w:r>
      <w:r w:rsidR="00065AF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65AF8" w:rsidRPr="00D1660A" w:rsidRDefault="00065AF8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兩場次全程參加並通過檢定者，發給「綠色化學小學教材推廣種子教師」</w:t>
      </w:r>
    </w:p>
    <w:p w:rsidR="00065AF8" w:rsidRDefault="007262CE" w:rsidP="00065AF8">
      <w:pPr>
        <w:pStyle w:val="a9"/>
        <w:numPr>
          <w:ilvl w:val="0"/>
          <w:numId w:val="18"/>
        </w:numPr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講座</w:t>
      </w:r>
      <w:r w:rsidR="009C7617" w:rsidRPr="00D1660A">
        <w:rPr>
          <w:rFonts w:ascii="Times New Roman" w:eastAsia="標楷體" w:hAnsi="Times New Roman" w:cs="Times New Roman"/>
          <w:sz w:val="28"/>
          <w:szCs w:val="28"/>
        </w:rPr>
        <w:t>簡介</w:t>
      </w:r>
      <w:r w:rsidR="00065AF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65AF8" w:rsidRPr="005E2400">
        <w:rPr>
          <w:rFonts w:ascii="Times New Roman" w:eastAsia="標楷體" w:hAnsi="Times New Roman" w:cs="Times New Roman"/>
          <w:sz w:val="28"/>
          <w:szCs w:val="28"/>
        </w:rPr>
        <w:t>簡介如附件</w:t>
      </w:r>
      <w:r w:rsidR="00065A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65AF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C7617" w:rsidRPr="00D1660A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65AF8" w:rsidRDefault="00EA2BEC" w:rsidP="00065AF8">
      <w:pPr>
        <w:pStyle w:val="a9"/>
        <w:numPr>
          <w:ilvl w:val="3"/>
          <w:numId w:val="18"/>
        </w:numPr>
        <w:ind w:leftChars="0" w:left="198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5AF8">
        <w:rPr>
          <w:rFonts w:ascii="Times New Roman" w:eastAsia="標楷體" w:hAnsi="Times New Roman" w:cs="Times New Roman"/>
          <w:sz w:val="28"/>
          <w:szCs w:val="28"/>
        </w:rPr>
        <w:t>臺北市立大學</w:t>
      </w:r>
      <w:r w:rsidR="004432CC" w:rsidRPr="00065AF8">
        <w:rPr>
          <w:rFonts w:ascii="Times New Roman" w:eastAsia="標楷體" w:hAnsi="Times New Roman" w:cs="Times New Roman" w:hint="eastAsia"/>
          <w:sz w:val="28"/>
          <w:szCs w:val="28"/>
        </w:rPr>
        <w:t>地球環境暨生物資源學系張育傑</w:t>
      </w:r>
      <w:r w:rsidRPr="00065AF8">
        <w:rPr>
          <w:rFonts w:ascii="Times New Roman" w:eastAsia="標楷體" w:hAnsi="Times New Roman" w:cs="Times New Roman"/>
          <w:sz w:val="28"/>
          <w:szCs w:val="28"/>
        </w:rPr>
        <w:t>教授</w:t>
      </w:r>
      <w:r w:rsidR="00120B8A" w:rsidRPr="00065AF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E2400" w:rsidRPr="00065AF8" w:rsidRDefault="004432CC" w:rsidP="00065AF8">
      <w:pPr>
        <w:pStyle w:val="a9"/>
        <w:numPr>
          <w:ilvl w:val="3"/>
          <w:numId w:val="18"/>
        </w:numPr>
        <w:ind w:leftChars="0" w:left="198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5AF8">
        <w:rPr>
          <w:rFonts w:ascii="Times New Roman" w:eastAsia="標楷體" w:hAnsi="Times New Roman" w:cs="Times New Roman" w:hint="eastAsia"/>
          <w:sz w:val="28"/>
          <w:szCs w:val="28"/>
        </w:rPr>
        <w:t>臺北市武功國民小學邱雅莉校長</w:t>
      </w:r>
      <w:r w:rsidR="005E2400" w:rsidRPr="00065AF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F29AA" w:rsidRPr="00D1660A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40E8C" w:rsidRPr="00D1660A" w:rsidRDefault="00DC21D5" w:rsidP="00CE38A4">
      <w:pPr>
        <w:pStyle w:val="a8"/>
        <w:numPr>
          <w:ilvl w:val="0"/>
          <w:numId w:val="9"/>
        </w:numPr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4D091B">
        <w:rPr>
          <w:rFonts w:ascii="Times New Roman" w:eastAsia="標楷體" w:hAnsi="Times New Roman" w:cs="Times New Roman" w:hint="eastAsia"/>
          <w:b/>
          <w:sz w:val="28"/>
          <w:szCs w:val="28"/>
        </w:rPr>
        <w:t>及交通</w:t>
      </w:r>
      <w:r w:rsidRPr="00D1660A">
        <w:rPr>
          <w:rFonts w:ascii="Times New Roman" w:eastAsia="標楷體" w:hAnsi="Times New Roman" w:cs="Times New Roman"/>
          <w:b/>
          <w:sz w:val="28"/>
          <w:szCs w:val="28"/>
        </w:rPr>
        <w:t>資訊</w:t>
      </w:r>
    </w:p>
    <w:p w:rsidR="004D091B" w:rsidRPr="004D091B" w:rsidRDefault="00DC21D5" w:rsidP="004D091B">
      <w:pPr>
        <w:pStyle w:val="a8"/>
        <w:numPr>
          <w:ilvl w:val="0"/>
          <w:numId w:val="10"/>
        </w:numPr>
        <w:ind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2B391E" w:rsidRPr="00D1660A">
        <w:rPr>
          <w:rFonts w:ascii="Times New Roman" w:eastAsia="標楷體" w:hAnsi="Times New Roman" w:cs="Times New Roman"/>
          <w:sz w:val="28"/>
          <w:szCs w:val="28"/>
        </w:rPr>
        <w:t>：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採電子網路方式報名</w:t>
      </w:r>
      <w:r w:rsidR="00164DD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（</w:t>
      </w:r>
      <w:r w:rsidR="00965D08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本場有名額限制，</w:t>
      </w:r>
      <w:r w:rsidR="00164DD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報名</w:t>
      </w:r>
    </w:p>
    <w:p w:rsidR="004D091B" w:rsidRDefault="004D091B" w:rsidP="004D091B">
      <w:pPr>
        <w:pStyle w:val="a8"/>
        <w:ind w:left="1276" w:firstLine="1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                </w:t>
      </w:r>
      <w:r w:rsidR="00164DD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成功</w:t>
      </w:r>
      <w:r w:rsidR="00164DDD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者將收到錄取通知）</w:t>
      </w:r>
      <w:r w:rsidR="00DC21D5" w:rsidRPr="004D091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D091B" w:rsidRDefault="00DC21D5" w:rsidP="004D091B">
      <w:pPr>
        <w:pStyle w:val="a8"/>
        <w:numPr>
          <w:ilvl w:val="0"/>
          <w:numId w:val="10"/>
        </w:numPr>
        <w:ind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4D091B">
        <w:rPr>
          <w:rFonts w:ascii="Times New Roman" w:eastAsia="標楷體" w:hAnsi="Times New Roman" w:cs="Times New Roman"/>
          <w:sz w:val="28"/>
          <w:szCs w:val="28"/>
        </w:rPr>
        <w:t>報名時間</w:t>
      </w:r>
      <w:r w:rsidR="002B391E" w:rsidRPr="004D091B">
        <w:rPr>
          <w:rFonts w:ascii="Times New Roman" w:eastAsia="標楷體" w:hAnsi="Times New Roman" w:cs="Times New Roman"/>
          <w:sz w:val="28"/>
          <w:szCs w:val="28"/>
        </w:rPr>
        <w:t>：</w:t>
      </w:r>
      <w:r w:rsidRPr="004D091B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10</w:t>
      </w:r>
      <w:r w:rsidR="008D1C20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120B8A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r w:rsidR="00DF52B9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C113E8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4432CC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14</w:t>
      </w:r>
      <w:r w:rsidR="00E23C8E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="004D091B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（</w:t>
      </w:r>
      <w:r w:rsidR="00C113E8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星期</w:t>
      </w:r>
      <w:r w:rsidR="009A463D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一</w:t>
      </w:r>
      <w:r w:rsidR="004D091B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）</w:t>
      </w:r>
    </w:p>
    <w:p w:rsidR="004D091B" w:rsidRPr="004D091B" w:rsidRDefault="00DC21D5" w:rsidP="004D091B">
      <w:pPr>
        <w:pStyle w:val="a8"/>
        <w:numPr>
          <w:ilvl w:val="0"/>
          <w:numId w:val="10"/>
        </w:numPr>
        <w:ind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>報名網址</w:t>
      </w:r>
      <w:r w:rsidR="002B391E" w:rsidRPr="004D091B">
        <w:rPr>
          <w:rFonts w:ascii="Times New Roman" w:eastAsia="標楷體" w:hAnsi="Times New Roman" w:cs="Times New Roman"/>
          <w:sz w:val="28"/>
          <w:szCs w:val="28"/>
        </w:rPr>
        <w:t>：</w:t>
      </w:r>
      <w:r w:rsidR="00E23C8E" w:rsidRPr="004D091B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164DDD" w:rsidRPr="004D091B">
          <w:rPr>
            <w:rStyle w:val="af"/>
            <w:rFonts w:ascii="Times New Roman" w:eastAsia="標楷體" w:hAnsi="Times New Roman" w:cs="Times New Roman"/>
            <w:sz w:val="28"/>
            <w:szCs w:val="28"/>
          </w:rPr>
          <w:t>https://ppt.cc/fazgwx</w:t>
        </w:r>
      </w:hyperlink>
      <w:r w:rsidR="00BB7F8B" w:rsidRPr="004D09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</w:p>
    <w:p w:rsidR="004D091B" w:rsidRDefault="0061349C" w:rsidP="004D091B">
      <w:pPr>
        <w:pStyle w:val="a8"/>
        <w:numPr>
          <w:ilvl w:val="0"/>
          <w:numId w:val="10"/>
        </w:numPr>
        <w:ind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4D091B">
        <w:rPr>
          <w:rFonts w:ascii="Times New Roman" w:eastAsia="標楷體" w:hAnsi="Times New Roman" w:cs="Times New Roman"/>
          <w:sz w:val="28"/>
          <w:szCs w:val="28"/>
        </w:rPr>
        <w:t>報名海報</w:t>
      </w:r>
      <w:r w:rsidR="002B391E" w:rsidRPr="004D091B">
        <w:rPr>
          <w:rFonts w:ascii="Times New Roman" w:eastAsia="標楷體" w:hAnsi="Times New Roman" w:cs="Times New Roman"/>
          <w:sz w:val="28"/>
          <w:szCs w:val="28"/>
        </w:rPr>
        <w:t>：</w:t>
      </w:r>
      <w:r w:rsidRPr="004D091B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4D091B" w:rsidRPr="004D091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D091B" w:rsidRPr="004D091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D091B" w:rsidRPr="004D091B" w:rsidRDefault="004D091B" w:rsidP="004D091B">
      <w:pPr>
        <w:pStyle w:val="a8"/>
        <w:numPr>
          <w:ilvl w:val="0"/>
          <w:numId w:val="10"/>
        </w:numPr>
        <w:ind w:left="1276" w:hanging="567"/>
        <w:rPr>
          <w:rFonts w:ascii="Times New Roman" w:eastAsia="標楷體" w:hAnsi="Times New Roman" w:cs="Times New Roman"/>
          <w:sz w:val="28"/>
          <w:szCs w:val="28"/>
        </w:rPr>
      </w:pPr>
      <w:r w:rsidRPr="004D091B">
        <w:rPr>
          <w:rFonts w:ascii="Times New Roman" w:eastAsia="標楷體" w:hAnsi="Times New Roman" w:cs="Times New Roman" w:hint="eastAsia"/>
          <w:sz w:val="28"/>
          <w:szCs w:val="28"/>
        </w:rPr>
        <w:t>交通資訊：如附件</w:t>
      </w:r>
      <w:r w:rsidRPr="004D091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D091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F29AA" w:rsidRPr="00D1660A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29AA" w:rsidRPr="00D1660A" w:rsidRDefault="00DC21D5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活動議程</w:t>
      </w:r>
    </w:p>
    <w:tbl>
      <w:tblPr>
        <w:tblStyle w:val="a5"/>
        <w:tblW w:w="8296" w:type="dxa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196"/>
      </w:tblGrid>
      <w:tr w:rsidR="005E2400" w:rsidRPr="00D1660A" w:rsidTr="0037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E2400" w:rsidRPr="005E2400" w:rsidRDefault="00610F52" w:rsidP="005E240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</w:t>
            </w:r>
            <w:r w:rsidR="005E2400" w:rsidRPr="005E24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13:2</w:t>
            </w:r>
            <w:r w:rsidR="004D09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196" w:type="dxa"/>
          </w:tcPr>
          <w:p w:rsidR="005E2400" w:rsidRPr="005E2400" w:rsidRDefault="00DF52B9" w:rsidP="005E24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5E2400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5E2400" w:rsidRPr="00D1660A" w:rsidTr="0012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5E2400" w:rsidRPr="00D1660A" w:rsidRDefault="00610F52" w:rsidP="004D091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E2400"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4D09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5E2400"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E2400"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E2400"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6" w:type="dxa"/>
            <w:hideMark/>
          </w:tcPr>
          <w:p w:rsidR="005E2400" w:rsidRPr="00D1660A" w:rsidRDefault="005E2400" w:rsidP="005E2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致詞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行政院環保署化學局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E2400" w:rsidRPr="00D1660A" w:rsidTr="0037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5E2400" w:rsidRPr="00D1660A" w:rsidRDefault="005E2400" w:rsidP="005E240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6" w:type="dxa"/>
            <w:hideMark/>
          </w:tcPr>
          <w:p w:rsidR="004C03CF" w:rsidRPr="00D1660A" w:rsidRDefault="004C03CF" w:rsidP="004C0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講座主題：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綠色化學課間活動方案發展</w:t>
            </w:r>
          </w:p>
          <w:p w:rsidR="004C03CF" w:rsidRPr="00D1660A" w:rsidRDefault="004C03CF" w:rsidP="004C03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660A">
              <w:rPr>
                <w:rFonts w:ascii="Cambria Math" w:eastAsia="標楷體" w:hAnsi="Cambria Math" w:cs="Cambria Math"/>
                <w:b/>
                <w:sz w:val="28"/>
                <w:szCs w:val="28"/>
              </w:rPr>
              <w:t>⇨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講座：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張育傑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教授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03CF" w:rsidRPr="00D1660A" w:rsidRDefault="004C03CF" w:rsidP="00610F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臺北市立大學地球環境暨生物資源學系</w:t>
            </w:r>
          </w:p>
        </w:tc>
      </w:tr>
      <w:tr w:rsidR="005E2400" w:rsidRPr="00D1660A" w:rsidTr="0012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5E2400" w:rsidRPr="00D1660A" w:rsidRDefault="005E2400" w:rsidP="00610F52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6" w:type="dxa"/>
            <w:hideMark/>
          </w:tcPr>
          <w:p w:rsidR="00610F52" w:rsidRPr="00D1660A" w:rsidRDefault="00610F52" w:rsidP="00610F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講座主題：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跨領域綠色化學方案實作</w:t>
            </w:r>
          </w:p>
          <w:p w:rsidR="00610F52" w:rsidRPr="00D1660A" w:rsidRDefault="00610F52" w:rsidP="00610F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1660A">
              <w:rPr>
                <w:rFonts w:ascii="Cambria Math" w:eastAsia="標楷體" w:hAnsi="Cambria Math" w:cs="Cambria Math"/>
                <w:b/>
                <w:sz w:val="28"/>
                <w:szCs w:val="28"/>
              </w:rPr>
              <w:t>⇨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講座：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邱雅莉</w:t>
            </w:r>
            <w:r w:rsid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校長</w:t>
            </w:r>
            <w:r w:rsidRPr="00D1660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E2400" w:rsidRPr="00D1660A" w:rsidRDefault="00610F52" w:rsidP="00610F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4432CC" w:rsidRPr="004432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臺北市武功國民小學</w:t>
            </w:r>
          </w:p>
        </w:tc>
      </w:tr>
      <w:tr w:rsidR="005E2400" w:rsidRPr="00D1660A" w:rsidTr="00120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:rsidR="005E2400" w:rsidRPr="00D1660A" w:rsidRDefault="005E2400" w:rsidP="005E240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10F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166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6" w:type="dxa"/>
            <w:hideMark/>
          </w:tcPr>
          <w:p w:rsidR="005E2400" w:rsidRPr="004C03CF" w:rsidRDefault="00610F52" w:rsidP="005E24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綜合討論</w:t>
            </w:r>
          </w:p>
        </w:tc>
      </w:tr>
    </w:tbl>
    <w:p w:rsidR="004D091B" w:rsidRDefault="004D091B" w:rsidP="004D091B">
      <w:pPr>
        <w:pStyle w:val="a9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29AA" w:rsidRPr="00D1660A" w:rsidRDefault="00DC21D5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活動聯絡人</w:t>
      </w:r>
    </w:p>
    <w:p w:rsidR="00FF29AA" w:rsidRPr="00D1660A" w:rsidRDefault="00DC21D5" w:rsidP="0011238E">
      <w:pPr>
        <w:ind w:leftChars="295" w:left="708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D1660A">
        <w:rPr>
          <w:rFonts w:ascii="Times New Roman" w:eastAsia="標楷體" w:hAnsi="Times New Roman" w:cs="Times New Roman"/>
          <w:sz w:val="28"/>
          <w:szCs w:val="28"/>
        </w:rPr>
        <w:t>如有相關問題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1660A">
        <w:rPr>
          <w:rFonts w:ascii="Times New Roman" w:eastAsia="標楷體" w:hAnsi="Times New Roman" w:cs="Times New Roman"/>
          <w:sz w:val="28"/>
          <w:szCs w:val="28"/>
        </w:rPr>
        <w:t>敬請洽詢</w:t>
      </w:r>
      <w:r w:rsidR="008D1C20">
        <w:rPr>
          <w:rFonts w:ascii="Times New Roman" w:eastAsia="標楷體" w:hAnsi="Times New Roman" w:cs="Times New Roman"/>
          <w:sz w:val="28"/>
          <w:szCs w:val="28"/>
        </w:rPr>
        <w:t>臺北市立大學地生系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D1C20">
        <w:rPr>
          <w:rFonts w:ascii="Times New Roman" w:eastAsia="標楷體" w:hAnsi="Times New Roman" w:cs="Times New Roman"/>
          <w:sz w:val="28"/>
          <w:szCs w:val="28"/>
        </w:rPr>
        <w:t>黃</w:t>
      </w:r>
      <w:r w:rsidRPr="00D1660A">
        <w:rPr>
          <w:rFonts w:ascii="Times New Roman" w:eastAsia="標楷體" w:hAnsi="Times New Roman" w:cs="Times New Roman"/>
          <w:sz w:val="28"/>
          <w:szCs w:val="28"/>
        </w:rPr>
        <w:t>小姐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1660A">
        <w:rPr>
          <w:rFonts w:ascii="Times New Roman" w:eastAsia="標楷體" w:hAnsi="Times New Roman" w:cs="Times New Roman"/>
          <w:sz w:val="28"/>
          <w:szCs w:val="28"/>
        </w:rPr>
        <w:t>電話</w:t>
      </w:r>
      <w:r w:rsidRPr="00D166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02-23113040#</w:t>
      </w:r>
      <w:r w:rsidR="008D1C20">
        <w:rPr>
          <w:rFonts w:ascii="Times New Roman" w:eastAsia="標楷體" w:hAnsi="Times New Roman" w:cs="Times New Roman" w:hint="eastAsia"/>
          <w:sz w:val="28"/>
          <w:szCs w:val="28"/>
        </w:rPr>
        <w:t>3151</w:t>
      </w:r>
      <w:r w:rsidR="004D091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1660A">
        <w:rPr>
          <w:rFonts w:ascii="Times New Roman" w:eastAsia="標楷體" w:hAnsi="Times New Roman" w:cs="Times New Roman"/>
          <w:sz w:val="28"/>
          <w:szCs w:val="28"/>
        </w:rPr>
        <w:t>聯絡信箱</w:t>
      </w:r>
      <w:r w:rsidR="005B6ED7" w:rsidRPr="0011238E">
        <w:rPr>
          <w:rFonts w:ascii="Times New Roman" w:eastAsia="標楷體" w:hAnsi="Times New Roman" w:cs="Times New Roman" w:hint="eastAsia"/>
          <w:spacing w:val="-20"/>
          <w:sz w:val="28"/>
          <w:szCs w:val="28"/>
        </w:rPr>
        <w:t>G10710005@go.utaipei.edu.tw</w:t>
      </w:r>
      <w:r w:rsidRPr="0011238E">
        <w:rPr>
          <w:rFonts w:ascii="Times New Roman" w:eastAsia="標楷體" w:hAnsi="Times New Roman" w:cs="Times New Roman"/>
          <w:spacing w:val="-20"/>
          <w:sz w:val="28"/>
          <w:szCs w:val="28"/>
        </w:rPr>
        <w:t>。</w:t>
      </w:r>
    </w:p>
    <w:p w:rsidR="00FF29AA" w:rsidRPr="00D1660A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29AA" w:rsidRPr="00D1660A" w:rsidRDefault="009C7617" w:rsidP="00CE38A4">
      <w:pPr>
        <w:pStyle w:val="a9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660A">
        <w:rPr>
          <w:rFonts w:ascii="Times New Roman" w:eastAsia="標楷體" w:hAnsi="Times New Roman" w:cs="Times New Roman"/>
          <w:b/>
          <w:sz w:val="28"/>
          <w:szCs w:val="28"/>
        </w:rPr>
        <w:t>預</w:t>
      </w:r>
      <w:r w:rsidR="0011238E">
        <w:rPr>
          <w:rFonts w:ascii="Times New Roman" w:eastAsia="標楷體" w:hAnsi="Times New Roman" w:cs="Times New Roman" w:hint="eastAsia"/>
          <w:b/>
          <w:sz w:val="28"/>
          <w:szCs w:val="28"/>
        </w:rPr>
        <w:t>期</w:t>
      </w:r>
      <w:r w:rsidRPr="00D1660A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p w:rsidR="0011238E" w:rsidRPr="0011238E" w:rsidRDefault="0011238E" w:rsidP="0011238E">
      <w:pPr>
        <w:pStyle w:val="a9"/>
        <w:ind w:leftChars="0" w:left="70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1238E">
        <w:rPr>
          <w:rFonts w:ascii="Times New Roman" w:eastAsia="標楷體" w:hAnsi="Times New Roman" w:cs="Times New Roman" w:hint="eastAsia"/>
          <w:sz w:val="28"/>
          <w:szCs w:val="28"/>
        </w:rPr>
        <w:t>邀集綠色化學領域中相關領域代表講座，辦理研習營，並提供環境教育認證、課程、教材及研究成果等資訊，安排互動活動教學，增加小學教師瞭解綠色化學永續教育推動內涵發展及創意回饋，並設計回饋問卷以實際瞭解研習營成效。產出具有共識且合適於小學應用的綠色化學主題架構。預期將可有效培養國小綠色化學後續推展的合作夥伴。</w:t>
      </w:r>
    </w:p>
    <w:p w:rsidR="00FF29AA" w:rsidRDefault="00FF29AA" w:rsidP="00E80E6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C7242" w:rsidRPr="007838BB" w:rsidRDefault="001C7242" w:rsidP="001C7242">
      <w:pPr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7838BB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1</w:t>
      </w:r>
      <w:r w:rsidRPr="007838BB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、講座簡介</w:t>
      </w:r>
    </w:p>
    <w:p w:rsidR="001C7242" w:rsidRPr="00D1660A" w:rsidRDefault="001C7242" w:rsidP="001C7242">
      <w:pPr>
        <w:pStyle w:val="a9"/>
        <w:numPr>
          <w:ilvl w:val="0"/>
          <w:numId w:val="15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ED535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專家學者代表：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張育傑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教授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單位：</w:t>
            </w:r>
            <w:r w:rsidRPr="00415E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地球環境暨生物資源</w:t>
            </w:r>
            <w:r w:rsidRPr="00415E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</w:p>
        </w:tc>
      </w:tr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專長：</w:t>
            </w:r>
            <w:r w:rsidRPr="003176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低碳生活，水環境教育，環境調查與分析，環境友善技術</w:t>
            </w:r>
          </w:p>
        </w:tc>
      </w:tr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最高學歷：</w:t>
            </w:r>
            <w:r w:rsidRPr="003176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國立台灣大學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76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環境工程研究所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76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博士</w:t>
            </w:r>
          </w:p>
        </w:tc>
      </w:tr>
    </w:tbl>
    <w:p w:rsidR="001C7242" w:rsidRDefault="001C7242" w:rsidP="001C7242">
      <w:pPr>
        <w:pStyle w:val="a9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1C7242" w:rsidRPr="00D1660A" w:rsidRDefault="001C7242" w:rsidP="001C7242">
      <w:pPr>
        <w:pStyle w:val="a9"/>
        <w:numPr>
          <w:ilvl w:val="0"/>
          <w:numId w:val="15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ED5358">
        <w:rPr>
          <w:rFonts w:ascii="Times New Roman" w:eastAsia="標楷體" w:hAnsi="Times New Roman" w:cs="Times New Roman"/>
          <w:b/>
          <w:sz w:val="28"/>
          <w:szCs w:val="28"/>
        </w:rPr>
        <w:t>專家學者代表：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邱雅莉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臺北市武功國民小學</w:t>
            </w:r>
          </w:p>
        </w:tc>
      </w:tr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專長：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環境教育，課程設計</w:t>
            </w:r>
          </w:p>
        </w:tc>
      </w:tr>
      <w:tr w:rsidR="001C7242" w:rsidRPr="00D1660A" w:rsidTr="00212D79">
        <w:tc>
          <w:tcPr>
            <w:tcW w:w="8296" w:type="dxa"/>
          </w:tcPr>
          <w:p w:rsidR="001C7242" w:rsidRPr="00D1660A" w:rsidRDefault="001C7242" w:rsidP="00212D7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3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最高學歷：</w:t>
            </w:r>
            <w:r w:rsidRPr="003176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臺北市立大學教育學系課程與教學博士班</w:t>
            </w:r>
          </w:p>
        </w:tc>
      </w:tr>
    </w:tbl>
    <w:p w:rsidR="001C7242" w:rsidRDefault="001C7242" w:rsidP="001C7242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1C7242" w:rsidRDefault="001C7242" w:rsidP="001C7242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1C7242" w:rsidRDefault="001C7242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FF0000"/>
          <w:sz w:val="28"/>
          <w:szCs w:val="28"/>
        </w:rPr>
        <w:br w:type="page"/>
      </w:r>
    </w:p>
    <w:p w:rsidR="001C7242" w:rsidRPr="003B204E" w:rsidRDefault="001C7242" w:rsidP="001C7242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3B204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</w:t>
      </w:r>
      <w:r w:rsidRPr="003B204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、活動宣傳海報</w:t>
      </w:r>
    </w:p>
    <w:p w:rsidR="001C7242" w:rsidRPr="00D1660A" w:rsidRDefault="001C7242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29AA" w:rsidRPr="00D1660A" w:rsidRDefault="005D647D" w:rsidP="00E80E6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5270500" cy="7461250"/>
            <wp:effectExtent l="0" t="0" r="6350" b="6350"/>
            <wp:docPr id="3" name="圖片 3" descr="D:\Google 雲端硬碟 (yjchang@go.utaipei.edu.tw)\106EPA綠色化學\108-109綠色化學\20191009工作坊\綠色化學研習\1016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雲端硬碟 (yjchang@go.utaipei.edu.tw)\106EPA綠色化學\108-109綠色化學\20191009工作坊\綠色化學研習\1016海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AA" w:rsidRPr="00D1660A" w:rsidRDefault="00FF29AA" w:rsidP="00E80E6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80E66" w:rsidRPr="00D1660A" w:rsidRDefault="00E80E66">
      <w:pPr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dfnlskrsjy0" w:colFirst="0" w:colLast="0"/>
      <w:bookmarkEnd w:id="1"/>
      <w:r w:rsidRPr="00D1660A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9C7617" w:rsidRPr="00D1660A" w:rsidRDefault="009C761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7242" w:rsidRPr="003B204E" w:rsidRDefault="001C7242" w:rsidP="001C7242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3B204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4</w:t>
      </w:r>
      <w:r w:rsidRPr="003B204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、交通資訊</w:t>
      </w:r>
      <w:bookmarkStart w:id="2" w:name="_ojqpjvzfh8yv" w:colFirst="0" w:colLast="0"/>
      <w:bookmarkStart w:id="3" w:name="_vjfewfir22qd" w:colFirst="0" w:colLast="0"/>
      <w:bookmarkEnd w:id="2"/>
      <w:bookmarkEnd w:id="3"/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bookmarkStart w:id="4" w:name="_25u9109cj9s2" w:colFirst="0" w:colLast="0"/>
      <w:bookmarkStart w:id="5" w:name="_6yzi25i7uji" w:colFirst="0" w:colLast="0"/>
      <w:bookmarkEnd w:id="4"/>
      <w:bookmarkEnd w:id="5"/>
      <w:r w:rsidRPr="004432CC">
        <w:rPr>
          <w:rFonts w:eastAsia="標楷體" w:hint="eastAsia"/>
          <w:sz w:val="28"/>
          <w:szCs w:val="28"/>
        </w:rPr>
        <w:t>交通位置圖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/>
          <w:sz w:val="28"/>
          <w:szCs w:val="28"/>
        </w:rPr>
        <w:t xml:space="preserve"> </w:t>
      </w:r>
      <w:r w:rsidRPr="004432CC">
        <w:rPr>
          <w:rFonts w:eastAsia="標楷體" w:hint="eastAsia"/>
          <w:sz w:val="28"/>
          <w:szCs w:val="28"/>
        </w:rPr>
        <w:t>捷運：中正紀念堂站</w:t>
      </w:r>
      <w:r w:rsidRPr="004432CC">
        <w:rPr>
          <w:rFonts w:eastAsia="標楷體" w:hint="eastAsia"/>
          <w:sz w:val="28"/>
          <w:szCs w:val="28"/>
        </w:rPr>
        <w:t>7</w:t>
      </w:r>
      <w:r w:rsidRPr="004432CC">
        <w:rPr>
          <w:rFonts w:eastAsia="標楷體" w:hint="eastAsia"/>
          <w:sz w:val="28"/>
          <w:szCs w:val="28"/>
        </w:rPr>
        <w:t>號出口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 w:hint="eastAsia"/>
          <w:sz w:val="28"/>
          <w:szCs w:val="28"/>
        </w:rPr>
        <w:t>公車站</w:t>
      </w:r>
      <w:r w:rsidRPr="004432CC">
        <w:rPr>
          <w:rFonts w:eastAsia="標楷體" w:hint="eastAsia"/>
          <w:sz w:val="28"/>
          <w:szCs w:val="28"/>
        </w:rPr>
        <w:t xml:space="preserve"> 1</w:t>
      </w:r>
      <w:r w:rsidRPr="004432CC">
        <w:rPr>
          <w:rFonts w:eastAsia="標楷體" w:hint="eastAsia"/>
          <w:sz w:val="28"/>
          <w:szCs w:val="28"/>
        </w:rPr>
        <w:t>：</w:t>
      </w:r>
      <w:r w:rsidRPr="004432CC">
        <w:rPr>
          <w:rFonts w:eastAsia="標楷體" w:hint="eastAsia"/>
          <w:sz w:val="28"/>
          <w:szCs w:val="28"/>
        </w:rPr>
        <w:t>(</w:t>
      </w:r>
      <w:r w:rsidRPr="004432CC">
        <w:rPr>
          <w:rFonts w:eastAsia="標楷體" w:hint="eastAsia"/>
          <w:sz w:val="28"/>
          <w:szCs w:val="28"/>
        </w:rPr>
        <w:t>臺北市立大學站</w:t>
      </w:r>
      <w:r w:rsidRPr="004432CC">
        <w:rPr>
          <w:rFonts w:eastAsia="標楷體" w:hint="eastAsia"/>
          <w:sz w:val="28"/>
          <w:szCs w:val="28"/>
        </w:rPr>
        <w:t>)  252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660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644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 w:hint="eastAsia"/>
          <w:sz w:val="28"/>
          <w:szCs w:val="28"/>
        </w:rPr>
        <w:t>公車站</w:t>
      </w:r>
      <w:r w:rsidRPr="004432CC">
        <w:rPr>
          <w:rFonts w:eastAsia="標楷體" w:hint="eastAsia"/>
          <w:sz w:val="28"/>
          <w:szCs w:val="28"/>
        </w:rPr>
        <w:t xml:space="preserve"> 2</w:t>
      </w:r>
      <w:r w:rsidRPr="004432CC">
        <w:rPr>
          <w:rFonts w:eastAsia="標楷體" w:hint="eastAsia"/>
          <w:sz w:val="28"/>
          <w:szCs w:val="28"/>
        </w:rPr>
        <w:t>：</w:t>
      </w:r>
      <w:r w:rsidRPr="004432CC">
        <w:rPr>
          <w:rFonts w:eastAsia="標楷體" w:hint="eastAsia"/>
          <w:sz w:val="28"/>
          <w:szCs w:val="28"/>
        </w:rPr>
        <w:t>(</w:t>
      </w:r>
      <w:r w:rsidRPr="004432CC">
        <w:rPr>
          <w:rFonts w:eastAsia="標楷體" w:hint="eastAsia"/>
          <w:sz w:val="28"/>
          <w:szCs w:val="28"/>
        </w:rPr>
        <w:t>一女中站</w:t>
      </w:r>
      <w:r w:rsidRPr="004432CC">
        <w:rPr>
          <w:rFonts w:eastAsia="標楷體" w:hint="eastAsia"/>
          <w:sz w:val="28"/>
          <w:szCs w:val="28"/>
        </w:rPr>
        <w:t>)    2-1</w:t>
      </w:r>
      <w:r w:rsidRPr="004432CC">
        <w:rPr>
          <w:rFonts w:eastAsia="標楷體" w:hint="eastAsia"/>
          <w:sz w:val="28"/>
          <w:szCs w:val="28"/>
        </w:rPr>
        <w:t xml:space="preserve">　</w:t>
      </w:r>
      <w:r w:rsidRPr="004432CC">
        <w:rPr>
          <w:rFonts w:eastAsia="標楷體" w:hint="eastAsia"/>
          <w:sz w:val="28"/>
          <w:szCs w:val="28"/>
        </w:rPr>
        <w:t>262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3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0</w:t>
      </w:r>
      <w:r w:rsidRPr="004432CC">
        <w:rPr>
          <w:rFonts w:eastAsia="標楷體" w:hint="eastAsia"/>
          <w:sz w:val="28"/>
          <w:szCs w:val="28"/>
        </w:rPr>
        <w:t>東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 w:hint="eastAsia"/>
          <w:sz w:val="28"/>
          <w:szCs w:val="28"/>
        </w:rPr>
        <w:t xml:space="preserve">                                          2-2</w:t>
      </w:r>
      <w:r w:rsidRPr="004432CC">
        <w:rPr>
          <w:rFonts w:eastAsia="標楷體" w:hint="eastAsia"/>
          <w:sz w:val="28"/>
          <w:szCs w:val="28"/>
        </w:rPr>
        <w:t xml:space="preserve">　臺北客運、</w:t>
      </w:r>
      <w:r w:rsidRPr="004432CC">
        <w:rPr>
          <w:rFonts w:eastAsia="標楷體" w:hint="eastAsia"/>
          <w:sz w:val="28"/>
          <w:szCs w:val="28"/>
        </w:rPr>
        <w:t>15</w:t>
      </w:r>
      <w:r w:rsidRPr="004432CC">
        <w:rPr>
          <w:rFonts w:eastAsia="標楷體" w:hint="eastAsia"/>
          <w:sz w:val="28"/>
          <w:szCs w:val="28"/>
        </w:rPr>
        <w:t>路樹林、指南</w:t>
      </w:r>
      <w:r w:rsidRPr="004432CC">
        <w:rPr>
          <w:rFonts w:eastAsia="標楷體" w:hint="eastAsia"/>
          <w:sz w:val="28"/>
          <w:szCs w:val="28"/>
        </w:rPr>
        <w:t>3</w:t>
      </w:r>
      <w:r w:rsidRPr="004432CC">
        <w:rPr>
          <w:rFonts w:eastAsia="標楷體" w:hint="eastAsia"/>
          <w:sz w:val="28"/>
          <w:szCs w:val="28"/>
        </w:rPr>
        <w:t>、聯營</w:t>
      </w:r>
      <w:r w:rsidRPr="004432CC">
        <w:rPr>
          <w:rFonts w:eastAsia="標楷體" w:hint="eastAsia"/>
          <w:sz w:val="28"/>
          <w:szCs w:val="28"/>
        </w:rPr>
        <w:t>270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235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663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 w:hint="eastAsia"/>
          <w:sz w:val="28"/>
          <w:szCs w:val="28"/>
        </w:rPr>
        <w:t xml:space="preserve">                                          2-3</w:t>
      </w:r>
      <w:r w:rsidRPr="004432CC">
        <w:rPr>
          <w:rFonts w:eastAsia="標楷體" w:hint="eastAsia"/>
          <w:sz w:val="28"/>
          <w:szCs w:val="28"/>
        </w:rPr>
        <w:t xml:space="preserve">　聯營</w:t>
      </w:r>
      <w:r w:rsidRPr="004432CC">
        <w:rPr>
          <w:rFonts w:eastAsia="標楷體" w:hint="eastAsia"/>
          <w:sz w:val="28"/>
          <w:szCs w:val="28"/>
        </w:rPr>
        <w:t>204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241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243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236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251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663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644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706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235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532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630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  <w:r w:rsidRPr="004432CC">
        <w:rPr>
          <w:rFonts w:eastAsia="標楷體" w:hint="eastAsia"/>
          <w:sz w:val="28"/>
          <w:szCs w:val="28"/>
        </w:rPr>
        <w:t>公車站</w:t>
      </w:r>
      <w:r w:rsidRPr="004432CC">
        <w:rPr>
          <w:rFonts w:eastAsia="標楷體" w:hint="eastAsia"/>
          <w:sz w:val="28"/>
          <w:szCs w:val="28"/>
        </w:rPr>
        <w:t xml:space="preserve"> 3</w:t>
      </w:r>
      <w:r w:rsidRPr="004432CC">
        <w:rPr>
          <w:rFonts w:eastAsia="標楷體" w:hint="eastAsia"/>
          <w:sz w:val="28"/>
          <w:szCs w:val="28"/>
        </w:rPr>
        <w:t>：</w:t>
      </w:r>
      <w:r w:rsidRPr="004432CC">
        <w:rPr>
          <w:rFonts w:eastAsia="標楷體" w:hint="eastAsia"/>
          <w:sz w:val="28"/>
          <w:szCs w:val="28"/>
        </w:rPr>
        <w:t>(</w:t>
      </w:r>
      <w:r w:rsidRPr="004432CC">
        <w:rPr>
          <w:rFonts w:eastAsia="標楷體" w:hint="eastAsia"/>
          <w:sz w:val="28"/>
          <w:szCs w:val="28"/>
        </w:rPr>
        <w:t>市立大學附小站</w:t>
      </w:r>
      <w:r w:rsidRPr="004432CC">
        <w:rPr>
          <w:rFonts w:eastAsia="標楷體" w:hint="eastAsia"/>
          <w:sz w:val="28"/>
          <w:szCs w:val="28"/>
        </w:rPr>
        <w:t>)204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235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630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644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532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706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662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663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241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243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244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5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236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251</w:t>
      </w:r>
    </w:p>
    <w:p w:rsidR="001C7242" w:rsidRPr="004432CC" w:rsidRDefault="001C7242" w:rsidP="001C7242">
      <w:pPr>
        <w:spacing w:line="0" w:lineRule="atLeast"/>
        <w:rPr>
          <w:rFonts w:eastAsia="標楷體"/>
          <w:sz w:val="28"/>
          <w:szCs w:val="28"/>
        </w:rPr>
      </w:pPr>
    </w:p>
    <w:p w:rsidR="001C7242" w:rsidRPr="003620BD" w:rsidRDefault="001C7242" w:rsidP="001C7242">
      <w:pPr>
        <w:spacing w:line="0" w:lineRule="atLeast"/>
        <w:rPr>
          <w:rFonts w:eastAsia="標楷體"/>
          <w:sz w:val="32"/>
        </w:rPr>
      </w:pPr>
      <w:r w:rsidRPr="004432CC">
        <w:rPr>
          <w:rFonts w:eastAsia="標楷體" w:hint="eastAsia"/>
          <w:sz w:val="28"/>
          <w:szCs w:val="28"/>
        </w:rPr>
        <w:t>低地板公車搭乘</w:t>
      </w:r>
      <w:r w:rsidRPr="004432CC">
        <w:rPr>
          <w:rFonts w:eastAsia="標楷體" w:hint="eastAsia"/>
          <w:sz w:val="28"/>
          <w:szCs w:val="28"/>
        </w:rPr>
        <w:t>:</w:t>
      </w:r>
      <w:r w:rsidRPr="004432CC">
        <w:rPr>
          <w:rFonts w:eastAsia="標楷體" w:hint="eastAsia"/>
          <w:sz w:val="28"/>
          <w:szCs w:val="28"/>
        </w:rPr>
        <w:t>聯營</w:t>
      </w:r>
      <w:r w:rsidRPr="004432CC">
        <w:rPr>
          <w:rFonts w:eastAsia="標楷體" w:hint="eastAsia"/>
          <w:sz w:val="28"/>
          <w:szCs w:val="28"/>
        </w:rPr>
        <w:t>204</w:t>
      </w:r>
      <w:r w:rsidRPr="004432CC">
        <w:rPr>
          <w:rFonts w:eastAsia="標楷體" w:hint="eastAsia"/>
          <w:sz w:val="28"/>
          <w:szCs w:val="28"/>
        </w:rPr>
        <w:t>、</w:t>
      </w:r>
      <w:r w:rsidRPr="004432CC">
        <w:rPr>
          <w:rFonts w:eastAsia="標楷體" w:hint="eastAsia"/>
          <w:sz w:val="28"/>
          <w:szCs w:val="28"/>
        </w:rPr>
        <w:t>630</w:t>
      </w:r>
    </w:p>
    <w:p w:rsidR="001C7242" w:rsidRDefault="001C7242" w:rsidP="001C7242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DF41BBF" wp14:editId="68D91E30">
                <wp:extent cx="304800" cy="304800"/>
                <wp:effectExtent l="0" t="0" r="0" b="0"/>
                <wp:docPr id="2" name="AutoShape 4" descr="åææ ¡åäº¤éä½ç½®å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A80270" id="AutoShape 4" o:spid="_x0000_s1026" alt="åææ ¡åäº¤éä½ç½®å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1PSbH5&#10;AgAA9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 w:rsidRPr="00626451">
        <w:rPr>
          <w:rFonts w:eastAsia="標楷體"/>
          <w:noProof/>
        </w:rPr>
        <w:t xml:space="preserve"> </w:t>
      </w:r>
    </w:p>
    <w:p w:rsidR="001C7242" w:rsidRDefault="001C7242" w:rsidP="001C7242">
      <w:r>
        <w:rPr>
          <w:noProof/>
        </w:rPr>
        <w:drawing>
          <wp:inline distT="0" distB="0" distL="0" distR="0" wp14:anchorId="6C68134B" wp14:editId="6FB907C0">
            <wp:extent cx="5274310" cy="3789680"/>
            <wp:effectExtent l="0" t="0" r="254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07" w:rsidRPr="00EE5268" w:rsidRDefault="00657F07" w:rsidP="00D80B8E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657F07" w:rsidRPr="00EE5268">
      <w:footerReference w:type="default" r:id="rId12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D1" w:rsidRDefault="00FD3ED1">
      <w:r>
        <w:separator/>
      </w:r>
    </w:p>
  </w:endnote>
  <w:endnote w:type="continuationSeparator" w:id="0">
    <w:p w:rsidR="00FD3ED1" w:rsidRDefault="00FD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66629"/>
      <w:docPartObj>
        <w:docPartGallery w:val="Page Numbers (Bottom of Page)"/>
        <w:docPartUnique/>
      </w:docPartObj>
    </w:sdtPr>
    <w:sdtEndPr/>
    <w:sdtContent>
      <w:p w:rsidR="00E80E66" w:rsidRDefault="00E80E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EE" w:rsidRPr="005D50EE">
          <w:rPr>
            <w:noProof/>
            <w:lang w:val="zh-TW"/>
          </w:rPr>
          <w:t>1</w:t>
        </w:r>
        <w:r>
          <w:fldChar w:fldCharType="end"/>
        </w:r>
      </w:p>
    </w:sdtContent>
  </w:sdt>
  <w:p w:rsidR="00FF29AA" w:rsidRDefault="00FF29AA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D1" w:rsidRDefault="00FD3ED1">
      <w:r>
        <w:separator/>
      </w:r>
    </w:p>
  </w:footnote>
  <w:footnote w:type="continuationSeparator" w:id="0">
    <w:p w:rsidR="00FD3ED1" w:rsidRDefault="00FD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84C"/>
    <w:multiLevelType w:val="hybridMultilevel"/>
    <w:tmpl w:val="B82CF976"/>
    <w:lvl w:ilvl="0" w:tplc="9446E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13DAF"/>
    <w:multiLevelType w:val="hybridMultilevel"/>
    <w:tmpl w:val="436E53F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>
    <w:nsid w:val="0D3019B3"/>
    <w:multiLevelType w:val="hybridMultilevel"/>
    <w:tmpl w:val="4CE6726C"/>
    <w:lvl w:ilvl="0" w:tplc="07F6D7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5E1D15"/>
    <w:multiLevelType w:val="multilevel"/>
    <w:tmpl w:val="B68A6154"/>
    <w:lvl w:ilvl="0">
      <w:start w:val="3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2FDE0650"/>
    <w:multiLevelType w:val="multilevel"/>
    <w:tmpl w:val="D1240BC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>
    <w:nsid w:val="46641A79"/>
    <w:multiLevelType w:val="multilevel"/>
    <w:tmpl w:val="9A121F9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7233CF1"/>
    <w:multiLevelType w:val="hybridMultilevel"/>
    <w:tmpl w:val="C980CCE4"/>
    <w:lvl w:ilvl="0" w:tplc="07F6D7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E612F31"/>
    <w:multiLevelType w:val="hybridMultilevel"/>
    <w:tmpl w:val="A0FA3512"/>
    <w:lvl w:ilvl="0" w:tplc="7CC86AA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B7570A"/>
    <w:multiLevelType w:val="hybridMultilevel"/>
    <w:tmpl w:val="6BAAC264"/>
    <w:lvl w:ilvl="0" w:tplc="07F6D7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AF2388A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91705F"/>
    <w:multiLevelType w:val="hybridMultilevel"/>
    <w:tmpl w:val="95E01E46"/>
    <w:lvl w:ilvl="0" w:tplc="889A12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4947688"/>
    <w:multiLevelType w:val="hybridMultilevel"/>
    <w:tmpl w:val="057487B8"/>
    <w:lvl w:ilvl="0" w:tplc="07F6D7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080AFD"/>
    <w:multiLevelType w:val="hybridMultilevel"/>
    <w:tmpl w:val="F8462544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2">
    <w:nsid w:val="5F4E70B8"/>
    <w:multiLevelType w:val="multilevel"/>
    <w:tmpl w:val="0D608248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>
    <w:nsid w:val="65A24368"/>
    <w:multiLevelType w:val="hybridMultilevel"/>
    <w:tmpl w:val="6498A7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89570A"/>
    <w:multiLevelType w:val="multilevel"/>
    <w:tmpl w:val="00FE559A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709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>
    <w:nsid w:val="798E1040"/>
    <w:multiLevelType w:val="hybridMultilevel"/>
    <w:tmpl w:val="58D42C1E"/>
    <w:lvl w:ilvl="0" w:tplc="889A12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DCD7C31"/>
    <w:multiLevelType w:val="hybridMultilevel"/>
    <w:tmpl w:val="5A58673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A"/>
    <w:rsid w:val="0000210D"/>
    <w:rsid w:val="000039E9"/>
    <w:rsid w:val="00020DEF"/>
    <w:rsid w:val="00065AF8"/>
    <w:rsid w:val="00096F07"/>
    <w:rsid w:val="000C2F41"/>
    <w:rsid w:val="000D7A1D"/>
    <w:rsid w:val="000F76E5"/>
    <w:rsid w:val="0011238E"/>
    <w:rsid w:val="001140DE"/>
    <w:rsid w:val="0011614C"/>
    <w:rsid w:val="00120B8A"/>
    <w:rsid w:val="00134CFF"/>
    <w:rsid w:val="0014511C"/>
    <w:rsid w:val="00150E94"/>
    <w:rsid w:val="001604A2"/>
    <w:rsid w:val="00164DDD"/>
    <w:rsid w:val="001974F8"/>
    <w:rsid w:val="001C7242"/>
    <w:rsid w:val="001E548F"/>
    <w:rsid w:val="001E5697"/>
    <w:rsid w:val="001F3A26"/>
    <w:rsid w:val="001F6A3B"/>
    <w:rsid w:val="001F6D34"/>
    <w:rsid w:val="002029E0"/>
    <w:rsid w:val="002518A1"/>
    <w:rsid w:val="002541F8"/>
    <w:rsid w:val="002568F9"/>
    <w:rsid w:val="00285B0E"/>
    <w:rsid w:val="002867FB"/>
    <w:rsid w:val="002876D4"/>
    <w:rsid w:val="00287C9D"/>
    <w:rsid w:val="002A5080"/>
    <w:rsid w:val="002A7303"/>
    <w:rsid w:val="002B391E"/>
    <w:rsid w:val="002C35EA"/>
    <w:rsid w:val="00317607"/>
    <w:rsid w:val="003202DF"/>
    <w:rsid w:val="003223CD"/>
    <w:rsid w:val="0033646F"/>
    <w:rsid w:val="00353118"/>
    <w:rsid w:val="0037253C"/>
    <w:rsid w:val="003970DE"/>
    <w:rsid w:val="003A2710"/>
    <w:rsid w:val="003B1DF1"/>
    <w:rsid w:val="003B1E9A"/>
    <w:rsid w:val="003B204E"/>
    <w:rsid w:val="003B68AB"/>
    <w:rsid w:val="003E5C07"/>
    <w:rsid w:val="00415E5E"/>
    <w:rsid w:val="004212E6"/>
    <w:rsid w:val="00421425"/>
    <w:rsid w:val="00424E9B"/>
    <w:rsid w:val="00427955"/>
    <w:rsid w:val="0043528E"/>
    <w:rsid w:val="004377B4"/>
    <w:rsid w:val="004432CC"/>
    <w:rsid w:val="004503B7"/>
    <w:rsid w:val="0045194A"/>
    <w:rsid w:val="004A47D5"/>
    <w:rsid w:val="004C03CF"/>
    <w:rsid w:val="004C2911"/>
    <w:rsid w:val="004D091B"/>
    <w:rsid w:val="004E6C67"/>
    <w:rsid w:val="00510D31"/>
    <w:rsid w:val="00524E61"/>
    <w:rsid w:val="00540BCB"/>
    <w:rsid w:val="005547B2"/>
    <w:rsid w:val="00561C88"/>
    <w:rsid w:val="00580F2C"/>
    <w:rsid w:val="005B6ED7"/>
    <w:rsid w:val="005B798D"/>
    <w:rsid w:val="005C6DB5"/>
    <w:rsid w:val="005D1475"/>
    <w:rsid w:val="005D4A36"/>
    <w:rsid w:val="005D50EE"/>
    <w:rsid w:val="005D647D"/>
    <w:rsid w:val="005E1A29"/>
    <w:rsid w:val="005E2400"/>
    <w:rsid w:val="005E78D5"/>
    <w:rsid w:val="00610F52"/>
    <w:rsid w:val="0061349C"/>
    <w:rsid w:val="0061372B"/>
    <w:rsid w:val="00622F0C"/>
    <w:rsid w:val="00640D8C"/>
    <w:rsid w:val="00640E8C"/>
    <w:rsid w:val="00650A53"/>
    <w:rsid w:val="00657F07"/>
    <w:rsid w:val="00677D0F"/>
    <w:rsid w:val="00685326"/>
    <w:rsid w:val="006C3372"/>
    <w:rsid w:val="006E597D"/>
    <w:rsid w:val="006F6BA2"/>
    <w:rsid w:val="00703112"/>
    <w:rsid w:val="00710F4C"/>
    <w:rsid w:val="007262CE"/>
    <w:rsid w:val="00731D2D"/>
    <w:rsid w:val="007441A2"/>
    <w:rsid w:val="00751C6D"/>
    <w:rsid w:val="007743E9"/>
    <w:rsid w:val="007757E3"/>
    <w:rsid w:val="007838BB"/>
    <w:rsid w:val="007E2A49"/>
    <w:rsid w:val="007F53C9"/>
    <w:rsid w:val="0080310F"/>
    <w:rsid w:val="0080694C"/>
    <w:rsid w:val="00823640"/>
    <w:rsid w:val="00833FDA"/>
    <w:rsid w:val="00842E56"/>
    <w:rsid w:val="00861ED7"/>
    <w:rsid w:val="00876BD2"/>
    <w:rsid w:val="00883D60"/>
    <w:rsid w:val="00887B2E"/>
    <w:rsid w:val="00897716"/>
    <w:rsid w:val="008C2E69"/>
    <w:rsid w:val="008C68B6"/>
    <w:rsid w:val="008C7C4B"/>
    <w:rsid w:val="008D0A5E"/>
    <w:rsid w:val="008D1C20"/>
    <w:rsid w:val="008D5A1B"/>
    <w:rsid w:val="008F3318"/>
    <w:rsid w:val="009017EE"/>
    <w:rsid w:val="009112C4"/>
    <w:rsid w:val="00921B82"/>
    <w:rsid w:val="0093001A"/>
    <w:rsid w:val="00932D09"/>
    <w:rsid w:val="009643BD"/>
    <w:rsid w:val="00965D08"/>
    <w:rsid w:val="0098152F"/>
    <w:rsid w:val="00997724"/>
    <w:rsid w:val="009A2F3E"/>
    <w:rsid w:val="009A463D"/>
    <w:rsid w:val="009C7617"/>
    <w:rsid w:val="009D09A7"/>
    <w:rsid w:val="009F52D7"/>
    <w:rsid w:val="00A224C9"/>
    <w:rsid w:val="00A43F88"/>
    <w:rsid w:val="00A51C27"/>
    <w:rsid w:val="00A6024F"/>
    <w:rsid w:val="00AA2000"/>
    <w:rsid w:val="00AC36C9"/>
    <w:rsid w:val="00AF19B9"/>
    <w:rsid w:val="00B042F3"/>
    <w:rsid w:val="00B272CE"/>
    <w:rsid w:val="00B52157"/>
    <w:rsid w:val="00B63E6C"/>
    <w:rsid w:val="00B7407D"/>
    <w:rsid w:val="00B7435E"/>
    <w:rsid w:val="00B95AFE"/>
    <w:rsid w:val="00BA520D"/>
    <w:rsid w:val="00BB7F8B"/>
    <w:rsid w:val="00BE14F0"/>
    <w:rsid w:val="00C113E8"/>
    <w:rsid w:val="00C6216A"/>
    <w:rsid w:val="00C82650"/>
    <w:rsid w:val="00C86ACB"/>
    <w:rsid w:val="00C91592"/>
    <w:rsid w:val="00C96960"/>
    <w:rsid w:val="00CB0C46"/>
    <w:rsid w:val="00CE38A4"/>
    <w:rsid w:val="00D06796"/>
    <w:rsid w:val="00D1660A"/>
    <w:rsid w:val="00D200D1"/>
    <w:rsid w:val="00D36583"/>
    <w:rsid w:val="00D76CFC"/>
    <w:rsid w:val="00D80B8E"/>
    <w:rsid w:val="00D873BF"/>
    <w:rsid w:val="00DA4C63"/>
    <w:rsid w:val="00DB4A9F"/>
    <w:rsid w:val="00DC21D5"/>
    <w:rsid w:val="00DF0AD8"/>
    <w:rsid w:val="00DF52B9"/>
    <w:rsid w:val="00E101AE"/>
    <w:rsid w:val="00E11158"/>
    <w:rsid w:val="00E23C8E"/>
    <w:rsid w:val="00E35C31"/>
    <w:rsid w:val="00E76670"/>
    <w:rsid w:val="00E8077E"/>
    <w:rsid w:val="00E80827"/>
    <w:rsid w:val="00E80E66"/>
    <w:rsid w:val="00E91A43"/>
    <w:rsid w:val="00EA28C1"/>
    <w:rsid w:val="00EA2BEC"/>
    <w:rsid w:val="00EB0ABE"/>
    <w:rsid w:val="00EB2952"/>
    <w:rsid w:val="00EB53FF"/>
    <w:rsid w:val="00EC6EB0"/>
    <w:rsid w:val="00EC7148"/>
    <w:rsid w:val="00ED2170"/>
    <w:rsid w:val="00ED47C6"/>
    <w:rsid w:val="00ED5358"/>
    <w:rsid w:val="00EE29D4"/>
    <w:rsid w:val="00EE5268"/>
    <w:rsid w:val="00EF34D9"/>
    <w:rsid w:val="00EF7233"/>
    <w:rsid w:val="00F21500"/>
    <w:rsid w:val="00F3194E"/>
    <w:rsid w:val="00F347F3"/>
    <w:rsid w:val="00F37B38"/>
    <w:rsid w:val="00F674CB"/>
    <w:rsid w:val="00FB7003"/>
    <w:rsid w:val="00FC65E3"/>
    <w:rsid w:val="00FD0739"/>
    <w:rsid w:val="00FD1B9A"/>
    <w:rsid w:val="00FD3ED1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0D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E2EFD9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E2EFD9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 Spacing"/>
    <w:uiPriority w:val="1"/>
    <w:qFormat/>
    <w:rsid w:val="00E80E66"/>
  </w:style>
  <w:style w:type="paragraph" w:styleId="a9">
    <w:name w:val="List Paragraph"/>
    <w:basedOn w:val="a"/>
    <w:uiPriority w:val="34"/>
    <w:qFormat/>
    <w:rsid w:val="00E80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a">
    <w:name w:val="Table Grid"/>
    <w:basedOn w:val="a1"/>
    <w:uiPriority w:val="39"/>
    <w:rsid w:val="00E80E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8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0E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0E66"/>
    <w:rPr>
      <w:sz w:val="20"/>
      <w:szCs w:val="20"/>
    </w:rPr>
  </w:style>
  <w:style w:type="character" w:styleId="af">
    <w:name w:val="Hyperlink"/>
    <w:basedOn w:val="a0"/>
    <w:uiPriority w:val="99"/>
    <w:unhideWhenUsed/>
    <w:rsid w:val="00FD1B9A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D1B9A"/>
    <w:rPr>
      <w:color w:val="808080"/>
      <w:shd w:val="clear" w:color="auto" w:fill="E6E6E6"/>
    </w:rPr>
  </w:style>
  <w:style w:type="paragraph" w:styleId="af0">
    <w:name w:val="Balloon Text"/>
    <w:basedOn w:val="a"/>
    <w:link w:val="af1"/>
    <w:uiPriority w:val="99"/>
    <w:semiHidden/>
    <w:unhideWhenUsed/>
    <w:rsid w:val="0045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5194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120B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0D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2CC"/>
    </w:tcPr>
    <w:tblStylePr w:type="fir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E2EFD9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E2EFD9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 Spacing"/>
    <w:uiPriority w:val="1"/>
    <w:qFormat/>
    <w:rsid w:val="00E80E66"/>
  </w:style>
  <w:style w:type="paragraph" w:styleId="a9">
    <w:name w:val="List Paragraph"/>
    <w:basedOn w:val="a"/>
    <w:uiPriority w:val="34"/>
    <w:qFormat/>
    <w:rsid w:val="00E80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a">
    <w:name w:val="Table Grid"/>
    <w:basedOn w:val="a1"/>
    <w:uiPriority w:val="39"/>
    <w:rsid w:val="00E80E6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8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0E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0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0E66"/>
    <w:rPr>
      <w:sz w:val="20"/>
      <w:szCs w:val="20"/>
    </w:rPr>
  </w:style>
  <w:style w:type="character" w:styleId="af">
    <w:name w:val="Hyperlink"/>
    <w:basedOn w:val="a0"/>
    <w:uiPriority w:val="99"/>
    <w:unhideWhenUsed/>
    <w:rsid w:val="00FD1B9A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D1B9A"/>
    <w:rPr>
      <w:color w:val="808080"/>
      <w:shd w:val="clear" w:color="auto" w:fill="E6E6E6"/>
    </w:rPr>
  </w:style>
  <w:style w:type="paragraph" w:styleId="af0">
    <w:name w:val="Balloon Text"/>
    <w:basedOn w:val="a"/>
    <w:link w:val="af1"/>
    <w:uiPriority w:val="99"/>
    <w:semiHidden/>
    <w:unhideWhenUsed/>
    <w:rsid w:val="0045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5194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120B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pt.cc/fazgw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2B86-2DC4-4ECF-8B4B-A803438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琦玉</dc:creator>
  <cp:lastModifiedBy>admin</cp:lastModifiedBy>
  <cp:revision>2</cp:revision>
  <cp:lastPrinted>2019-09-24T01:53:00Z</cp:lastPrinted>
  <dcterms:created xsi:type="dcterms:W3CDTF">2019-10-14T06:21:00Z</dcterms:created>
  <dcterms:modified xsi:type="dcterms:W3CDTF">2019-10-14T06:21:00Z</dcterms:modified>
</cp:coreProperties>
</file>